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AAAF" w14:textId="77777777" w:rsidR="0039449B" w:rsidRDefault="0039317C">
      <w:pPr>
        <w:pStyle w:val="Titolo2"/>
        <w:spacing w:line="288" w:lineRule="auto"/>
        <w:ind w:left="129" w:right="131"/>
        <w:jc w:val="center"/>
        <w:rPr>
          <w:rFonts w:eastAsia="SimSun"/>
        </w:rPr>
      </w:pPr>
      <w:r>
        <w:rPr>
          <w:rFonts w:eastAsia="SimSun"/>
          <w:noProof/>
        </w:rPr>
        <w:drawing>
          <wp:anchor distT="0" distB="0" distL="114300" distR="114300" simplePos="0" relativeHeight="2" behindDoc="0" locked="0" layoutInCell="1" allowOverlap="1" wp14:anchorId="6520911F" wp14:editId="2D6C3E03">
            <wp:simplePos x="0" y="0"/>
            <wp:positionH relativeFrom="column">
              <wp:posOffset>4488180</wp:posOffset>
            </wp:positionH>
            <wp:positionV relativeFrom="paragraph">
              <wp:posOffset>-154940</wp:posOffset>
            </wp:positionV>
            <wp:extent cx="1985010" cy="1318895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/>
          <w:noProof/>
        </w:rPr>
        <w:drawing>
          <wp:anchor distT="0" distB="3175" distL="114300" distR="114300" simplePos="0" relativeHeight="3" behindDoc="0" locked="0" layoutInCell="1" allowOverlap="1" wp14:anchorId="2C93B436" wp14:editId="39753B28">
            <wp:simplePos x="0" y="0"/>
            <wp:positionH relativeFrom="column">
              <wp:posOffset>-217805</wp:posOffset>
            </wp:positionH>
            <wp:positionV relativeFrom="paragraph">
              <wp:posOffset>-5715</wp:posOffset>
            </wp:positionV>
            <wp:extent cx="1415415" cy="9302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935C8" w14:textId="77777777" w:rsidR="00B478FA" w:rsidRDefault="0039317C" w:rsidP="00B478FA">
      <w:pPr>
        <w:pStyle w:val="Titolo2"/>
        <w:spacing w:line="288" w:lineRule="auto"/>
        <w:ind w:left="129" w:right="131"/>
        <w:jc w:val="center"/>
        <w:rPr>
          <w:rFonts w:eastAsia="SimSun"/>
        </w:rPr>
      </w:pPr>
      <w:r>
        <w:rPr>
          <w:rFonts w:eastAsia="SimSun"/>
        </w:rPr>
        <w:t xml:space="preserve">            </w:t>
      </w:r>
      <w:r w:rsidR="00B478FA">
        <w:rPr>
          <w:noProof/>
        </w:rPr>
        <w:drawing>
          <wp:inline distT="0" distB="0" distL="0" distR="0" wp14:anchorId="75F42EBF" wp14:editId="33B25C69">
            <wp:extent cx="781685" cy="102044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/>
        </w:rPr>
        <w:t xml:space="preserve">     </w:t>
      </w:r>
    </w:p>
    <w:p w14:paraId="723D01BA" w14:textId="17C09F3A" w:rsidR="0039449B" w:rsidRPr="00B478FA" w:rsidRDefault="0039317C" w:rsidP="00B478FA">
      <w:pPr>
        <w:pStyle w:val="Titolo2"/>
        <w:spacing w:line="288" w:lineRule="auto"/>
        <w:ind w:left="129" w:right="131"/>
        <w:jc w:val="center"/>
        <w:rPr>
          <w:rFonts w:ascii="Times New Roman" w:hAnsi="Times New Roman"/>
          <w:sz w:val="32"/>
          <w:szCs w:val="32"/>
        </w:rPr>
      </w:pPr>
      <w:r w:rsidRPr="00B478FA">
        <w:rPr>
          <w:rFonts w:ascii="Times New Roman" w:eastAsia="SimSun" w:hAnsi="Times New Roman"/>
          <w:sz w:val="32"/>
          <w:szCs w:val="32"/>
        </w:rPr>
        <w:t>Comune di Bacoli</w:t>
      </w:r>
    </w:p>
    <w:p w14:paraId="29782938" w14:textId="77777777" w:rsidR="0039449B" w:rsidRDefault="0039449B">
      <w:pPr>
        <w:pStyle w:val="Titolo2"/>
        <w:spacing w:line="288" w:lineRule="auto"/>
        <w:ind w:left="0" w:right="131"/>
        <w:jc w:val="center"/>
        <w:rPr>
          <w:rFonts w:eastAsia="SimSun"/>
        </w:rPr>
      </w:pPr>
    </w:p>
    <w:p w14:paraId="01D20B82" w14:textId="77777777" w:rsidR="0039449B" w:rsidRDefault="0039449B">
      <w:pPr>
        <w:pStyle w:val="Titolo2"/>
        <w:spacing w:line="288" w:lineRule="auto"/>
        <w:ind w:left="129" w:right="131"/>
        <w:jc w:val="center"/>
        <w:rPr>
          <w:rFonts w:eastAsia="SimSun"/>
        </w:rPr>
      </w:pPr>
    </w:p>
    <w:p w14:paraId="72103C9C" w14:textId="7AA110C4" w:rsidR="0039449B" w:rsidRPr="00B478FA" w:rsidRDefault="0039317C">
      <w:pPr>
        <w:pStyle w:val="Titolo2"/>
        <w:spacing w:line="288" w:lineRule="auto"/>
        <w:ind w:left="129" w:right="131"/>
        <w:jc w:val="center"/>
        <w:rPr>
          <w:rFonts w:ascii="Times New Roman" w:eastAsia="SimSun" w:hAnsi="Times New Roman"/>
          <w:sz w:val="24"/>
          <w:szCs w:val="24"/>
        </w:rPr>
      </w:pPr>
      <w:r w:rsidRPr="00B478FA">
        <w:rPr>
          <w:rFonts w:ascii="Times New Roman" w:eastAsia="SimSun" w:hAnsi="Times New Roman"/>
          <w:sz w:val="24"/>
          <w:szCs w:val="24"/>
        </w:rPr>
        <w:t>AVVISO DI MANIFESTAZIONE DI INTERESSE PER L’ ISCRIZIONE DI BAMBINI/BAMBINE</w:t>
      </w:r>
      <w:r w:rsidR="00FB385E">
        <w:rPr>
          <w:rFonts w:ascii="Times New Roman" w:eastAsia="SimSun" w:hAnsi="Times New Roman"/>
          <w:sz w:val="24"/>
          <w:szCs w:val="24"/>
        </w:rPr>
        <w:t xml:space="preserve"> DAI 0-6 ANNI</w:t>
      </w:r>
      <w:r w:rsidRPr="00B478FA">
        <w:rPr>
          <w:rFonts w:ascii="Times New Roman" w:eastAsia="SimSun" w:hAnsi="Times New Roman"/>
          <w:sz w:val="24"/>
          <w:szCs w:val="24"/>
        </w:rPr>
        <w:t xml:space="preserve"> </w:t>
      </w:r>
      <w:r w:rsidR="00855AEF">
        <w:rPr>
          <w:rFonts w:ascii="Times New Roman" w:eastAsia="SimSun" w:hAnsi="Times New Roman"/>
          <w:sz w:val="24"/>
          <w:szCs w:val="24"/>
        </w:rPr>
        <w:t>ALLE ATTIVIT</w:t>
      </w:r>
      <w:r w:rsidR="00C25ABD">
        <w:rPr>
          <w:rFonts w:ascii="Times New Roman" w:eastAsia="SimSun" w:hAnsi="Times New Roman"/>
          <w:sz w:val="24"/>
          <w:szCs w:val="24"/>
        </w:rPr>
        <w:t>A’</w:t>
      </w:r>
      <w:r w:rsidR="00855AEF">
        <w:rPr>
          <w:rFonts w:ascii="Times New Roman" w:eastAsia="SimSun" w:hAnsi="Times New Roman"/>
          <w:sz w:val="24"/>
          <w:szCs w:val="24"/>
        </w:rPr>
        <w:t xml:space="preserve"> DIDATTICHE SOCIO</w:t>
      </w:r>
      <w:r w:rsidR="00C25ABD">
        <w:rPr>
          <w:rFonts w:ascii="Times New Roman" w:eastAsia="SimSun" w:hAnsi="Times New Roman"/>
          <w:sz w:val="24"/>
          <w:szCs w:val="24"/>
        </w:rPr>
        <w:t>-</w:t>
      </w:r>
      <w:r w:rsidR="00855AEF">
        <w:rPr>
          <w:rFonts w:ascii="Times New Roman" w:eastAsia="SimSun" w:hAnsi="Times New Roman"/>
          <w:sz w:val="24"/>
          <w:szCs w:val="24"/>
        </w:rPr>
        <w:t xml:space="preserve">EDUCATIVE </w:t>
      </w:r>
      <w:r w:rsidR="007F63A9">
        <w:rPr>
          <w:rFonts w:ascii="Times New Roman" w:eastAsia="SimSun" w:hAnsi="Times New Roman"/>
          <w:sz w:val="24"/>
          <w:szCs w:val="24"/>
        </w:rPr>
        <w:t xml:space="preserve">E LUDICHE NEL PERIODO ESTIVO </w:t>
      </w:r>
      <w:r w:rsidR="00FB385E">
        <w:rPr>
          <w:rFonts w:ascii="Times New Roman" w:eastAsia="SimSun" w:hAnsi="Times New Roman"/>
          <w:sz w:val="24"/>
          <w:szCs w:val="24"/>
        </w:rPr>
        <w:t xml:space="preserve">(Campo Estivo </w:t>
      </w:r>
      <w:r w:rsidR="0088708F">
        <w:rPr>
          <w:rFonts w:ascii="Times New Roman" w:eastAsia="SimSun" w:hAnsi="Times New Roman"/>
          <w:sz w:val="24"/>
          <w:szCs w:val="24"/>
        </w:rPr>
        <w:t>2023</w:t>
      </w:r>
      <w:r w:rsidR="00FB385E">
        <w:rPr>
          <w:rFonts w:ascii="Times New Roman" w:eastAsia="SimSun" w:hAnsi="Times New Roman"/>
          <w:sz w:val="24"/>
          <w:szCs w:val="24"/>
        </w:rPr>
        <w:t>)</w:t>
      </w:r>
    </w:p>
    <w:p w14:paraId="73F22A53" w14:textId="77777777" w:rsidR="0039449B" w:rsidRDefault="0039449B">
      <w:pPr>
        <w:pStyle w:val="Titolo2"/>
        <w:spacing w:line="288" w:lineRule="auto"/>
        <w:ind w:left="129" w:right="131"/>
        <w:jc w:val="center"/>
        <w:rPr>
          <w:rFonts w:eastAsia="SimSun"/>
        </w:rPr>
      </w:pPr>
    </w:p>
    <w:p w14:paraId="2C4EBA73" w14:textId="77777777" w:rsidR="0039449B" w:rsidRPr="00B478FA" w:rsidRDefault="0039317C">
      <w:pPr>
        <w:pStyle w:val="Standard"/>
        <w:ind w:right="130"/>
        <w:jc w:val="center"/>
        <w:rPr>
          <w:rFonts w:ascii="Times New Roman" w:hAnsi="Times New Roman" w:cs="Times New Roman"/>
          <w:b/>
        </w:rPr>
      </w:pPr>
      <w:r w:rsidRPr="00B478FA">
        <w:rPr>
          <w:rFonts w:ascii="Times New Roman" w:hAnsi="Times New Roman" w:cs="Times New Roman"/>
          <w:b/>
        </w:rPr>
        <w:t>FONDO SIEI 2019 - Programmazione delle risorse del sistema integrato</w:t>
      </w:r>
    </w:p>
    <w:p w14:paraId="635390D6" w14:textId="2ABE49F7" w:rsidR="0039449B" w:rsidRPr="00B478FA" w:rsidRDefault="0039317C">
      <w:pPr>
        <w:pStyle w:val="Standard"/>
        <w:ind w:right="-53"/>
        <w:jc w:val="center"/>
        <w:rPr>
          <w:rFonts w:ascii="Times New Roman" w:hAnsi="Times New Roman" w:cs="Times New Roman"/>
          <w:b/>
        </w:rPr>
      </w:pPr>
      <w:r w:rsidRPr="00B478FA">
        <w:rPr>
          <w:rFonts w:ascii="Times New Roman" w:hAnsi="Times New Roman" w:cs="Times New Roman"/>
          <w:b/>
        </w:rPr>
        <w:t>regionale per l’educazione e l’istruzione anno 20</w:t>
      </w:r>
      <w:r w:rsidR="008B07D9">
        <w:rPr>
          <w:rFonts w:ascii="Times New Roman" w:hAnsi="Times New Roman" w:cs="Times New Roman"/>
          <w:b/>
        </w:rPr>
        <w:t>21</w:t>
      </w:r>
      <w:r w:rsidRPr="00B478FA">
        <w:rPr>
          <w:rFonts w:ascii="Times New Roman" w:hAnsi="Times New Roman" w:cs="Times New Roman"/>
          <w:b/>
        </w:rPr>
        <w:t xml:space="preserve"> - Fondi di cui al Decreto Regionale n. 27</w:t>
      </w:r>
    </w:p>
    <w:p w14:paraId="17E85163" w14:textId="77777777" w:rsidR="0039449B" w:rsidRPr="00B478FA" w:rsidRDefault="0039317C">
      <w:pPr>
        <w:pStyle w:val="Standard"/>
        <w:ind w:right="-53"/>
        <w:jc w:val="center"/>
        <w:rPr>
          <w:rFonts w:ascii="Times New Roman" w:hAnsi="Times New Roman" w:cs="Times New Roman"/>
          <w:b/>
        </w:rPr>
      </w:pPr>
      <w:r w:rsidRPr="00B478FA">
        <w:rPr>
          <w:rFonts w:ascii="Times New Roman" w:hAnsi="Times New Roman" w:cs="Times New Roman"/>
          <w:b/>
        </w:rPr>
        <w:t>del 30/01/2020 in attuazione della DGR n. 577 del 19/11/2019, di approvazione delle “Linee strategiche per il sistema integrato regionale di educazione ed istruzione da 0 a 6 anni</w:t>
      </w:r>
    </w:p>
    <w:p w14:paraId="46870F2B" w14:textId="77777777" w:rsidR="0039449B" w:rsidRPr="00B478FA" w:rsidRDefault="0039449B">
      <w:pPr>
        <w:pStyle w:val="Standard"/>
        <w:spacing w:before="17" w:after="160" w:line="192" w:lineRule="auto"/>
        <w:ind w:left="127" w:right="131"/>
        <w:jc w:val="center"/>
        <w:rPr>
          <w:rFonts w:ascii="Times New Roman" w:hAnsi="Times New Roman" w:cs="Times New Roman"/>
          <w:b/>
          <w:sz w:val="28"/>
        </w:rPr>
      </w:pPr>
    </w:p>
    <w:p w14:paraId="465DB40C" w14:textId="77777777" w:rsidR="0039449B" w:rsidRPr="00B478FA" w:rsidRDefault="0039449B">
      <w:pPr>
        <w:pStyle w:val="Paragrafoelenco"/>
        <w:spacing w:before="1" w:after="160"/>
        <w:ind w:left="472" w:firstLine="0"/>
        <w:jc w:val="both"/>
        <w:rPr>
          <w:rFonts w:ascii="Times New Roman" w:hAnsi="Times New Roman" w:cs="Times New Roman"/>
        </w:rPr>
      </w:pPr>
    </w:p>
    <w:p w14:paraId="13D0F885" w14:textId="29433D34" w:rsidR="0039449B" w:rsidRPr="00B478FA" w:rsidRDefault="0039317C">
      <w:pPr>
        <w:pStyle w:val="Paragrafoelenco"/>
        <w:spacing w:before="1" w:after="160" w:line="360" w:lineRule="auto"/>
        <w:ind w:left="0" w:firstLine="0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 xml:space="preserve">Questa Amministrazione con Determina Area IV n°150 del 17/06/2021 </w:t>
      </w:r>
      <w:r w:rsidR="007F63A9">
        <w:rPr>
          <w:rFonts w:ascii="Times New Roman" w:hAnsi="Times New Roman" w:cs="Times New Roman"/>
        </w:rPr>
        <w:t xml:space="preserve">intese </w:t>
      </w:r>
      <w:r w:rsidRPr="00B478FA">
        <w:rPr>
          <w:rFonts w:ascii="Times New Roman" w:hAnsi="Times New Roman" w:cs="Times New Roman"/>
        </w:rPr>
        <w:t>aumentare l’offerta dei servizi educativi rivolti ai minori da</w:t>
      </w:r>
      <w:r w:rsidR="001D77E9">
        <w:rPr>
          <w:rFonts w:ascii="Times New Roman" w:hAnsi="Times New Roman" w:cs="Times New Roman"/>
        </w:rPr>
        <w:t xml:space="preserve"> 0</w:t>
      </w:r>
      <w:r w:rsidRPr="00B478FA">
        <w:rPr>
          <w:rFonts w:ascii="Times New Roman" w:hAnsi="Times New Roman" w:cs="Times New Roman"/>
        </w:rPr>
        <w:t xml:space="preserve"> a 6 anni </w:t>
      </w:r>
      <w:r w:rsidR="007F63A9">
        <w:rPr>
          <w:rFonts w:ascii="Times New Roman" w:hAnsi="Times New Roman" w:cs="Times New Roman"/>
        </w:rPr>
        <w:t xml:space="preserve">presso le seguenti scuole convenzionate </w:t>
      </w:r>
    </w:p>
    <w:p w14:paraId="52DAB6B8" w14:textId="77777777" w:rsidR="0039449B" w:rsidRPr="00B478FA" w:rsidRDefault="0039317C">
      <w:pPr>
        <w:pStyle w:val="Paragrafoelenco"/>
        <w:spacing w:before="1" w:after="160" w:line="360" w:lineRule="auto"/>
        <w:ind w:left="0" w:firstLine="0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-Scuola "Babyplanet" della Sezione Primavera e della Scuola dell’Infanzia paritaria privata accreditata e convenzionata. (24 mesi-6 anni)</w:t>
      </w:r>
    </w:p>
    <w:p w14:paraId="2BA097B9" w14:textId="77777777" w:rsidR="0039449B" w:rsidRPr="00B478FA" w:rsidRDefault="0039317C">
      <w:pPr>
        <w:pStyle w:val="Paragrafoelenco"/>
        <w:spacing w:before="1" w:after="160" w:line="360" w:lineRule="auto"/>
        <w:ind w:left="0" w:firstLine="0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 xml:space="preserve">- Scuola "Fantasy baby" della Sezione Primavera e della Scuola dell'Infanzia paritaria privata accreditata e convenzionata. (24 mesi-6 anni) </w:t>
      </w:r>
    </w:p>
    <w:p w14:paraId="4AE956BE" w14:textId="77777777" w:rsidR="0039449B" w:rsidRPr="00B478FA" w:rsidRDefault="0039317C">
      <w:pPr>
        <w:pStyle w:val="Paragrafoelenco"/>
        <w:spacing w:before="1" w:after="160" w:line="360" w:lineRule="auto"/>
        <w:ind w:left="0" w:firstLine="0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 xml:space="preserve">-Scuola " Fantasy" della Sezione Primavera e della Scuola dell'Infanzia paritaria privata accreditata e convenzionata. (0-6 anni) </w:t>
      </w:r>
    </w:p>
    <w:p w14:paraId="74B19C40" w14:textId="77777777" w:rsidR="0039449B" w:rsidRPr="00B478FA" w:rsidRDefault="0039317C">
      <w:pPr>
        <w:pStyle w:val="Paragrafoelenco"/>
        <w:spacing w:before="1" w:after="160" w:line="360" w:lineRule="auto"/>
        <w:ind w:left="0" w:firstLine="0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-Scuola “Babylandia” della Sezione Primavera e della Scuola dell’Infanzia paritaria privata accreditata e convenzionata. (24 mesi-6 anni)</w:t>
      </w:r>
    </w:p>
    <w:p w14:paraId="5CC42C4C" w14:textId="77777777" w:rsidR="0039449B" w:rsidRPr="00B478FA" w:rsidRDefault="0039317C">
      <w:pPr>
        <w:pStyle w:val="Titolo2"/>
        <w:spacing w:before="91" w:after="160"/>
        <w:ind w:left="0" w:hanging="112"/>
        <w:rPr>
          <w:rFonts w:ascii="Times New Roman" w:eastAsia="SimSun" w:hAnsi="Times New Roman"/>
          <w:sz w:val="24"/>
          <w:szCs w:val="24"/>
        </w:rPr>
      </w:pPr>
      <w:r w:rsidRPr="00B478FA">
        <w:rPr>
          <w:rFonts w:ascii="Times New Roman" w:eastAsia="SimSun" w:hAnsi="Times New Roman"/>
          <w:sz w:val="24"/>
          <w:szCs w:val="24"/>
        </w:rPr>
        <w:t>Destinatari</w:t>
      </w:r>
    </w:p>
    <w:p w14:paraId="6CE452EC" w14:textId="77777777" w:rsidR="0039449B" w:rsidRPr="00B478FA" w:rsidRDefault="0039317C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I genitori (tutori/affidatari) di bambini di età compresa tra 0 e i 6 anni che abbiano i seguenti requisiti:</w:t>
      </w:r>
    </w:p>
    <w:p w14:paraId="0E4E167B" w14:textId="77777777" w:rsidR="0039449B" w:rsidRPr="00B478FA" w:rsidRDefault="0039317C">
      <w:pPr>
        <w:pStyle w:val="Paragrafoelenco"/>
        <w:tabs>
          <w:tab w:val="left" w:pos="1702"/>
        </w:tabs>
        <w:spacing w:line="360" w:lineRule="auto"/>
        <w:ind w:left="851" w:right="119" w:hanging="284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lastRenderedPageBreak/>
        <w:t>Residenza (o attestazione di cambio di residenza effettuato alla data di scadenza del bando) nel Comune di Bacoli;</w:t>
      </w:r>
    </w:p>
    <w:p w14:paraId="64C13224" w14:textId="77777777" w:rsidR="0039449B" w:rsidRPr="00B478FA" w:rsidRDefault="0039317C">
      <w:pPr>
        <w:pStyle w:val="Paragrafoelenco"/>
        <w:numPr>
          <w:ilvl w:val="0"/>
          <w:numId w:val="1"/>
        </w:numPr>
        <w:tabs>
          <w:tab w:val="left" w:pos="1702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Indicatore ISEE non superiore ai € 25.000,00 ed in corso di</w:t>
      </w:r>
      <w:r w:rsidRPr="00B478FA">
        <w:rPr>
          <w:rFonts w:ascii="Times New Roman" w:hAnsi="Times New Roman" w:cs="Times New Roman"/>
          <w:spacing w:val="51"/>
        </w:rPr>
        <w:t xml:space="preserve"> </w:t>
      </w:r>
      <w:r w:rsidRPr="00B478FA">
        <w:rPr>
          <w:rFonts w:ascii="Times New Roman" w:hAnsi="Times New Roman" w:cs="Times New Roman"/>
        </w:rPr>
        <w:t>validità.</w:t>
      </w:r>
    </w:p>
    <w:p w14:paraId="7DDD2718" w14:textId="16DD1601" w:rsidR="00A64BC9" w:rsidRDefault="0039317C" w:rsidP="00A64BC9">
      <w:pPr>
        <w:pStyle w:val="Textbody"/>
        <w:spacing w:line="360" w:lineRule="auto"/>
        <w:ind w:left="112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I cittadini extracomunitari devono essere titolari della carta di soggiorno o di permesso di soggiorno di durata non inferiore ad un anno, come previsto dall'art. 41 D. Lgs 25/07/98 n. 286 e successive modifiche ed integrazioni.</w:t>
      </w:r>
      <w:r w:rsidR="00A64BC9">
        <w:rPr>
          <w:rFonts w:ascii="Times New Roman" w:hAnsi="Times New Roman" w:cs="Times New Roman"/>
        </w:rPr>
        <w:t xml:space="preserve"> </w:t>
      </w:r>
    </w:p>
    <w:p w14:paraId="3191A152" w14:textId="77777777" w:rsidR="0039449B" w:rsidRPr="00B478FA" w:rsidRDefault="0039449B">
      <w:pPr>
        <w:pStyle w:val="Textbody"/>
        <w:spacing w:before="52" w:after="0"/>
        <w:jc w:val="both"/>
        <w:rPr>
          <w:rFonts w:ascii="Times New Roman" w:hAnsi="Times New Roman" w:cs="Times New Roman"/>
        </w:rPr>
      </w:pPr>
    </w:p>
    <w:p w14:paraId="3AE69551" w14:textId="77777777" w:rsidR="0039449B" w:rsidRPr="00B478FA" w:rsidRDefault="0039317C">
      <w:pPr>
        <w:pStyle w:val="Textbody"/>
        <w:spacing w:before="52" w:after="0"/>
        <w:ind w:left="112"/>
        <w:jc w:val="both"/>
        <w:rPr>
          <w:rFonts w:ascii="Times New Roman" w:hAnsi="Times New Roman" w:cs="Times New Roman"/>
          <w:b/>
          <w:bCs/>
        </w:rPr>
      </w:pPr>
      <w:r w:rsidRPr="00B478FA">
        <w:rPr>
          <w:rFonts w:ascii="Times New Roman" w:hAnsi="Times New Roman" w:cs="Times New Roman"/>
          <w:b/>
          <w:bCs/>
        </w:rPr>
        <w:t>Scelta della scuola</w:t>
      </w:r>
    </w:p>
    <w:p w14:paraId="3AFB05B0" w14:textId="77777777" w:rsidR="0039449B" w:rsidRPr="00B478FA" w:rsidRDefault="0039317C">
      <w:pPr>
        <w:pStyle w:val="Textbody"/>
        <w:spacing w:before="52" w:after="0"/>
        <w:ind w:left="112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I genitori possono indicare la “Scuola”.</w:t>
      </w:r>
    </w:p>
    <w:p w14:paraId="4B1612CB" w14:textId="77777777" w:rsidR="0039449B" w:rsidRPr="00B478FA" w:rsidRDefault="0039317C">
      <w:pPr>
        <w:pStyle w:val="Textbody"/>
        <w:spacing w:before="52" w:after="0"/>
        <w:ind w:left="112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Le richieste saranno accolte in base all’ordine di presentazione della domanda fino ad esaurimento posti.</w:t>
      </w:r>
    </w:p>
    <w:p w14:paraId="28DBD821" w14:textId="3DF87ADF" w:rsidR="0039449B" w:rsidRPr="00B478FA" w:rsidRDefault="0039317C">
      <w:pPr>
        <w:pStyle w:val="Textbody"/>
        <w:spacing w:before="52" w:after="0"/>
        <w:ind w:left="112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 xml:space="preserve">Sono riservati n.5 posti ai bambini </w:t>
      </w:r>
      <w:r w:rsidR="0088708F">
        <w:rPr>
          <w:rFonts w:ascii="Times New Roman" w:hAnsi="Times New Roman" w:cs="Times New Roman"/>
        </w:rPr>
        <w:t>affetti da disabilità</w:t>
      </w:r>
      <w:r w:rsidRPr="00B478FA">
        <w:rPr>
          <w:rFonts w:ascii="Times New Roman" w:hAnsi="Times New Roman" w:cs="Times New Roman"/>
        </w:rPr>
        <w:t>.</w:t>
      </w:r>
    </w:p>
    <w:p w14:paraId="14FF306D" w14:textId="77777777" w:rsidR="0039449B" w:rsidRPr="00B478FA" w:rsidRDefault="0039449B">
      <w:pPr>
        <w:pStyle w:val="Textbody"/>
        <w:spacing w:before="5" w:after="0"/>
        <w:jc w:val="both"/>
        <w:rPr>
          <w:rFonts w:ascii="Times New Roman" w:hAnsi="Times New Roman" w:cs="Times New Roman"/>
        </w:rPr>
      </w:pPr>
    </w:p>
    <w:p w14:paraId="1CF16F2F" w14:textId="77777777" w:rsidR="0039449B" w:rsidRPr="00B478FA" w:rsidRDefault="0039317C">
      <w:pPr>
        <w:pStyle w:val="Titolo2"/>
        <w:jc w:val="both"/>
        <w:rPr>
          <w:rFonts w:ascii="Times New Roman" w:eastAsia="SimSun" w:hAnsi="Times New Roman"/>
          <w:sz w:val="24"/>
          <w:szCs w:val="24"/>
        </w:rPr>
      </w:pPr>
      <w:r w:rsidRPr="00B478FA">
        <w:rPr>
          <w:rFonts w:ascii="Times New Roman" w:eastAsia="SimSun" w:hAnsi="Times New Roman"/>
          <w:sz w:val="24"/>
          <w:szCs w:val="24"/>
        </w:rPr>
        <w:t>Criteri per la formulazione della graduatoria</w:t>
      </w:r>
    </w:p>
    <w:p w14:paraId="754330A4" w14:textId="77777777" w:rsidR="0039449B" w:rsidRPr="00B478FA" w:rsidRDefault="0039317C">
      <w:pPr>
        <w:pStyle w:val="Textbody"/>
        <w:spacing w:before="57" w:after="0" w:line="276" w:lineRule="auto"/>
        <w:ind w:left="112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La graduatoria verrà formulata sulla base dei seguenti criteri e relativi punteggi per un max di 30 punti così ripartiti:</w:t>
      </w:r>
    </w:p>
    <w:p w14:paraId="2DAE0A3A" w14:textId="77777777" w:rsidR="0039449B" w:rsidRPr="00B478FA" w:rsidRDefault="0039317C">
      <w:pPr>
        <w:pStyle w:val="Paragrafoelenco"/>
        <w:numPr>
          <w:ilvl w:val="0"/>
          <w:numId w:val="4"/>
        </w:numPr>
        <w:tabs>
          <w:tab w:val="left" w:pos="1955"/>
        </w:tabs>
        <w:spacing w:before="52" w:after="160" w:line="288" w:lineRule="auto"/>
        <w:ind w:right="-53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  <w:spacing w:val="2"/>
        </w:rPr>
        <w:t xml:space="preserve">Reddito </w:t>
      </w:r>
      <w:r w:rsidRPr="00B478FA">
        <w:rPr>
          <w:rFonts w:ascii="Times New Roman" w:hAnsi="Times New Roman" w:cs="Times New Roman"/>
        </w:rPr>
        <w:t xml:space="preserve">ISEE del </w:t>
      </w:r>
      <w:r w:rsidRPr="00B478FA">
        <w:rPr>
          <w:rFonts w:ascii="Times New Roman" w:hAnsi="Times New Roman" w:cs="Times New Roman"/>
          <w:spacing w:val="2"/>
        </w:rPr>
        <w:t xml:space="preserve">nucleo familiare richiedente </w:t>
      </w:r>
      <w:r w:rsidRPr="00B478FA">
        <w:rPr>
          <w:rFonts w:ascii="Times New Roman" w:hAnsi="Times New Roman" w:cs="Times New Roman"/>
        </w:rPr>
        <w:t xml:space="preserve">max 10 </w:t>
      </w:r>
      <w:r w:rsidRPr="00B478FA">
        <w:rPr>
          <w:rFonts w:ascii="Times New Roman" w:hAnsi="Times New Roman" w:cs="Times New Roman"/>
          <w:spacing w:val="2"/>
        </w:rPr>
        <w:t xml:space="preserve">punti </w:t>
      </w:r>
      <w:r w:rsidRPr="00B478FA">
        <w:rPr>
          <w:rFonts w:ascii="Times New Roman" w:hAnsi="Times New Roman" w:cs="Times New Roman"/>
        </w:rPr>
        <w:t>così a</w:t>
      </w:r>
      <w:r w:rsidRPr="00B478FA">
        <w:rPr>
          <w:rFonts w:ascii="Times New Roman" w:hAnsi="Times New Roman" w:cs="Times New Roman"/>
          <w:spacing w:val="2"/>
        </w:rPr>
        <w:t>ssegnati:</w:t>
      </w:r>
    </w:p>
    <w:p w14:paraId="08CB1649" w14:textId="77777777" w:rsidR="0039449B" w:rsidRPr="00B478FA" w:rsidRDefault="0039317C">
      <w:pPr>
        <w:pStyle w:val="Paragrafoelenco"/>
        <w:numPr>
          <w:ilvl w:val="4"/>
          <w:numId w:val="4"/>
        </w:numPr>
        <w:tabs>
          <w:tab w:val="left" w:pos="1955"/>
        </w:tabs>
        <w:spacing w:before="52" w:after="160" w:line="288" w:lineRule="auto"/>
        <w:ind w:right="-53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Da € 0 a € 5.000,00: punti</w:t>
      </w:r>
      <w:r w:rsidRPr="00B478FA">
        <w:rPr>
          <w:rFonts w:ascii="Times New Roman" w:hAnsi="Times New Roman" w:cs="Times New Roman"/>
          <w:spacing w:val="10"/>
        </w:rPr>
        <w:t xml:space="preserve"> </w:t>
      </w:r>
      <w:r w:rsidRPr="00B478FA">
        <w:rPr>
          <w:rFonts w:ascii="Times New Roman" w:hAnsi="Times New Roman" w:cs="Times New Roman"/>
        </w:rPr>
        <w:t>10</w:t>
      </w:r>
    </w:p>
    <w:p w14:paraId="72229F5F" w14:textId="77777777" w:rsidR="0039449B" w:rsidRPr="00B478FA" w:rsidRDefault="0039317C">
      <w:pPr>
        <w:pStyle w:val="Textbody"/>
        <w:numPr>
          <w:ilvl w:val="4"/>
          <w:numId w:val="4"/>
        </w:numPr>
        <w:spacing w:before="9" w:after="0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Da € 5.000,01 a € 10.000,00: punti 8</w:t>
      </w:r>
    </w:p>
    <w:p w14:paraId="3548E9D6" w14:textId="77777777" w:rsidR="0039449B" w:rsidRPr="00B478FA" w:rsidRDefault="0039317C">
      <w:pPr>
        <w:pStyle w:val="Textbody"/>
        <w:numPr>
          <w:ilvl w:val="4"/>
          <w:numId w:val="4"/>
        </w:numPr>
        <w:spacing w:before="47" w:after="0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Da € 10.000,01 a € 15.000,00: punti 4</w:t>
      </w:r>
    </w:p>
    <w:p w14:paraId="493F86FD" w14:textId="77777777" w:rsidR="0039449B" w:rsidRPr="00B478FA" w:rsidRDefault="0039317C">
      <w:pPr>
        <w:pStyle w:val="Textbody"/>
        <w:numPr>
          <w:ilvl w:val="4"/>
          <w:numId w:val="4"/>
        </w:numPr>
        <w:spacing w:before="55" w:after="0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Da € 15.000,01 a € 20</w:t>
      </w:r>
      <w:r w:rsidRPr="00B478FA">
        <w:rPr>
          <w:rFonts w:ascii="Times New Roman" w:hAnsi="Times New Roman" w:cs="Times New Roman"/>
          <w:spacing w:val="2"/>
        </w:rPr>
        <w:t>.000,00</w:t>
      </w:r>
      <w:r w:rsidRPr="00B478FA">
        <w:rPr>
          <w:rFonts w:ascii="Times New Roman" w:hAnsi="Times New Roman" w:cs="Times New Roman"/>
        </w:rPr>
        <w:t>: punti 2</w:t>
      </w:r>
    </w:p>
    <w:p w14:paraId="252A865B" w14:textId="77777777" w:rsidR="0039449B" w:rsidRPr="00B478FA" w:rsidRDefault="0039317C">
      <w:pPr>
        <w:pStyle w:val="Textbody"/>
        <w:numPr>
          <w:ilvl w:val="4"/>
          <w:numId w:val="4"/>
        </w:numPr>
        <w:spacing w:before="51" w:after="0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 xml:space="preserve">Da € 20.000,01 a € </w:t>
      </w:r>
      <w:r w:rsidRPr="00B478FA">
        <w:rPr>
          <w:rFonts w:ascii="Times New Roman" w:hAnsi="Times New Roman" w:cs="Times New Roman"/>
          <w:spacing w:val="2"/>
        </w:rPr>
        <w:t>25.000,00</w:t>
      </w:r>
      <w:r w:rsidRPr="00B478FA">
        <w:rPr>
          <w:rFonts w:ascii="Times New Roman" w:hAnsi="Times New Roman" w:cs="Times New Roman"/>
        </w:rPr>
        <w:t>: punti 1</w:t>
      </w:r>
    </w:p>
    <w:p w14:paraId="6B7120DB" w14:textId="77777777" w:rsidR="0039449B" w:rsidRPr="00B478FA" w:rsidRDefault="0039449B">
      <w:pPr>
        <w:pStyle w:val="Textbody"/>
        <w:spacing w:before="55" w:after="0"/>
        <w:ind w:left="1121"/>
        <w:jc w:val="both"/>
        <w:rPr>
          <w:rFonts w:ascii="Times New Roman" w:hAnsi="Times New Roman" w:cs="Times New Roman"/>
        </w:rPr>
      </w:pPr>
    </w:p>
    <w:p w14:paraId="6E065C8E" w14:textId="77777777" w:rsidR="0039449B" w:rsidRPr="00B478FA" w:rsidRDefault="0039317C">
      <w:pPr>
        <w:pStyle w:val="Paragrafoelenco"/>
        <w:numPr>
          <w:ilvl w:val="0"/>
          <w:numId w:val="4"/>
        </w:numPr>
        <w:tabs>
          <w:tab w:val="left" w:pos="834"/>
        </w:tabs>
        <w:spacing w:before="43" w:after="160" w:line="288" w:lineRule="auto"/>
        <w:ind w:right="119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presenza di componenti nel nucleo di età inferiore a 18 anni: punti 1,5 per ogni componente fino a max punti</w:t>
      </w:r>
      <w:r w:rsidRPr="00B478FA">
        <w:rPr>
          <w:rFonts w:ascii="Times New Roman" w:hAnsi="Times New Roman" w:cs="Times New Roman"/>
          <w:spacing w:val="-2"/>
        </w:rPr>
        <w:t xml:space="preserve"> </w:t>
      </w:r>
      <w:r w:rsidRPr="00B478FA">
        <w:rPr>
          <w:rFonts w:ascii="Times New Roman" w:hAnsi="Times New Roman" w:cs="Times New Roman"/>
        </w:rPr>
        <w:t>6;</w:t>
      </w:r>
    </w:p>
    <w:p w14:paraId="05199C1D" w14:textId="77777777" w:rsidR="0039449B" w:rsidRPr="00B478FA" w:rsidRDefault="0039317C">
      <w:pPr>
        <w:pStyle w:val="Paragrafoelenco"/>
        <w:numPr>
          <w:ilvl w:val="0"/>
          <w:numId w:val="4"/>
        </w:numPr>
        <w:tabs>
          <w:tab w:val="left" w:pos="834"/>
        </w:tabs>
        <w:spacing w:before="16" w:after="160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  <w:spacing w:val="3"/>
        </w:rPr>
        <w:t xml:space="preserve">nucleo familiare </w:t>
      </w:r>
      <w:r w:rsidRPr="00B478FA">
        <w:rPr>
          <w:rFonts w:ascii="Times New Roman" w:hAnsi="Times New Roman" w:cs="Times New Roman"/>
          <w:spacing w:val="2"/>
        </w:rPr>
        <w:t xml:space="preserve">con </w:t>
      </w:r>
      <w:r w:rsidRPr="00B478FA">
        <w:rPr>
          <w:rFonts w:ascii="Times New Roman" w:hAnsi="Times New Roman" w:cs="Times New Roman"/>
        </w:rPr>
        <w:t xml:space="preserve">un </w:t>
      </w:r>
      <w:r w:rsidRPr="00B478FA">
        <w:rPr>
          <w:rFonts w:ascii="Times New Roman" w:hAnsi="Times New Roman" w:cs="Times New Roman"/>
          <w:spacing w:val="2"/>
        </w:rPr>
        <w:t xml:space="preserve">solo </w:t>
      </w:r>
      <w:r w:rsidRPr="00B478FA">
        <w:rPr>
          <w:rFonts w:ascii="Times New Roman" w:hAnsi="Times New Roman" w:cs="Times New Roman"/>
          <w:spacing w:val="3"/>
        </w:rPr>
        <w:t>genitore: punti</w:t>
      </w:r>
      <w:r w:rsidRPr="00B478FA">
        <w:rPr>
          <w:rFonts w:ascii="Times New Roman" w:hAnsi="Times New Roman" w:cs="Times New Roman"/>
          <w:spacing w:val="53"/>
        </w:rPr>
        <w:t xml:space="preserve"> </w:t>
      </w:r>
      <w:r w:rsidRPr="00B478FA">
        <w:rPr>
          <w:rFonts w:ascii="Times New Roman" w:hAnsi="Times New Roman" w:cs="Times New Roman"/>
        </w:rPr>
        <w:t>5;</w:t>
      </w:r>
    </w:p>
    <w:p w14:paraId="4286C6FF" w14:textId="77777777" w:rsidR="0039449B" w:rsidRPr="00B478FA" w:rsidRDefault="0039317C">
      <w:pPr>
        <w:pStyle w:val="Paragrafoelenco"/>
        <w:numPr>
          <w:ilvl w:val="0"/>
          <w:numId w:val="4"/>
        </w:numPr>
        <w:tabs>
          <w:tab w:val="left" w:pos="834"/>
        </w:tabs>
        <w:spacing w:before="45" w:after="160" w:line="288" w:lineRule="auto"/>
        <w:ind w:right="109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presenza di entrambi i genitori che lavorano (la condizione lavorativa di entrambi i coniugi deve essere opportunamente documentata): punti</w:t>
      </w:r>
      <w:r w:rsidRPr="00B478FA">
        <w:rPr>
          <w:rFonts w:ascii="Times New Roman" w:hAnsi="Times New Roman" w:cs="Times New Roman"/>
          <w:spacing w:val="-1"/>
        </w:rPr>
        <w:t xml:space="preserve"> </w:t>
      </w:r>
      <w:r w:rsidRPr="00B478FA">
        <w:rPr>
          <w:rFonts w:ascii="Times New Roman" w:hAnsi="Times New Roman" w:cs="Times New Roman"/>
        </w:rPr>
        <w:t>4</w:t>
      </w:r>
    </w:p>
    <w:p w14:paraId="478D02E5" w14:textId="77777777" w:rsidR="0039449B" w:rsidRPr="00B478FA" w:rsidRDefault="0039317C">
      <w:pPr>
        <w:pStyle w:val="Paragrafoelenco"/>
        <w:numPr>
          <w:ilvl w:val="0"/>
          <w:numId w:val="4"/>
        </w:numPr>
        <w:tabs>
          <w:tab w:val="left" w:pos="834"/>
        </w:tabs>
        <w:spacing w:before="45" w:after="160" w:line="288" w:lineRule="auto"/>
        <w:ind w:right="109"/>
        <w:jc w:val="both"/>
        <w:rPr>
          <w:rFonts w:ascii="Times New Roman" w:hAnsi="Times New Roman" w:cs="Times New Roman"/>
        </w:rPr>
      </w:pPr>
      <w:r w:rsidRPr="00B478FA">
        <w:rPr>
          <w:rFonts w:ascii="Times New Roman" w:hAnsi="Times New Roman" w:cs="Times New Roman"/>
        </w:rPr>
        <w:t>nucleo familiare in carico ai servizi sociali territoriali: punti 5</w:t>
      </w:r>
    </w:p>
    <w:p w14:paraId="07B4F85E" w14:textId="77777777" w:rsidR="0039449B" w:rsidRPr="00B478FA" w:rsidRDefault="0039449B">
      <w:pPr>
        <w:pStyle w:val="Textbody"/>
        <w:spacing w:before="2" w:after="0"/>
        <w:rPr>
          <w:rFonts w:ascii="Times New Roman" w:hAnsi="Times New Roman" w:cs="Times New Roman"/>
        </w:rPr>
      </w:pPr>
    </w:p>
    <w:p w14:paraId="44A8D436" w14:textId="77777777" w:rsidR="0039449B" w:rsidRPr="00B478FA" w:rsidRDefault="0039317C">
      <w:pPr>
        <w:pStyle w:val="Titolo2"/>
        <w:rPr>
          <w:rFonts w:ascii="Times New Roman" w:eastAsia="SimSun" w:hAnsi="Times New Roman"/>
          <w:sz w:val="24"/>
          <w:szCs w:val="24"/>
        </w:rPr>
      </w:pPr>
      <w:r w:rsidRPr="00B478FA">
        <w:rPr>
          <w:rFonts w:ascii="Times New Roman" w:eastAsia="SimSun" w:hAnsi="Times New Roman"/>
          <w:sz w:val="24"/>
          <w:szCs w:val="24"/>
        </w:rPr>
        <w:t>Criteri di priorità</w:t>
      </w:r>
    </w:p>
    <w:p w14:paraId="46428F6E" w14:textId="7230924A" w:rsidR="0039449B" w:rsidRDefault="0039317C" w:rsidP="00A64BC9">
      <w:pPr>
        <w:pStyle w:val="Textbody"/>
        <w:spacing w:before="68" w:after="0"/>
        <w:ind w:left="112" w:right="109"/>
        <w:jc w:val="both"/>
      </w:pPr>
      <w:r w:rsidRPr="00B478FA">
        <w:rPr>
          <w:rFonts w:ascii="Times New Roman" w:hAnsi="Times New Roman" w:cs="Times New Roman"/>
        </w:rPr>
        <w:t>A parità di punteggio, sarà data la priorità a coloro che presentino un reddito ISEE più basso. Nel caso in cui si verificasse una parità di punteggio e di ISEE verrà data priorità al numero di protocollo dell’istanza.</w:t>
      </w:r>
    </w:p>
    <w:p w14:paraId="02854B47" w14:textId="77777777" w:rsidR="0039449B" w:rsidRPr="00A64BC9" w:rsidRDefault="0039317C">
      <w:pPr>
        <w:pStyle w:val="Titolo2"/>
        <w:spacing w:before="1" w:after="160"/>
        <w:jc w:val="both"/>
        <w:rPr>
          <w:rFonts w:ascii="Times New Roman" w:eastAsia="SimSun" w:hAnsi="Times New Roman"/>
          <w:sz w:val="24"/>
          <w:szCs w:val="24"/>
        </w:rPr>
      </w:pPr>
      <w:r w:rsidRPr="00A64BC9">
        <w:rPr>
          <w:rFonts w:ascii="Times New Roman" w:eastAsia="SimSun" w:hAnsi="Times New Roman"/>
          <w:sz w:val="24"/>
          <w:szCs w:val="24"/>
        </w:rPr>
        <w:lastRenderedPageBreak/>
        <w:t>Cause di decadenza</w:t>
      </w:r>
    </w:p>
    <w:p w14:paraId="4EA58DE0" w14:textId="77777777" w:rsidR="0039449B" w:rsidRPr="00A64BC9" w:rsidRDefault="0039317C">
      <w:pPr>
        <w:pStyle w:val="Textbody"/>
        <w:spacing w:before="51" w:after="0"/>
        <w:ind w:left="112" w:right="-53"/>
        <w:jc w:val="both"/>
        <w:rPr>
          <w:rFonts w:ascii="Times New Roman" w:hAnsi="Times New Roman" w:cs="Times New Roman"/>
        </w:rPr>
      </w:pPr>
      <w:r w:rsidRPr="00A64BC9">
        <w:rPr>
          <w:rFonts w:ascii="Times New Roman" w:hAnsi="Times New Roman" w:cs="Times New Roman"/>
        </w:rPr>
        <w:t xml:space="preserve">La </w:t>
      </w:r>
      <w:r w:rsidRPr="00A64BC9">
        <w:rPr>
          <w:rFonts w:ascii="Times New Roman" w:hAnsi="Times New Roman" w:cs="Times New Roman"/>
          <w:spacing w:val="2"/>
        </w:rPr>
        <w:t xml:space="preserve">cessazione </w:t>
      </w:r>
      <w:r w:rsidRPr="00A64BC9">
        <w:rPr>
          <w:rFonts w:ascii="Times New Roman" w:hAnsi="Times New Roman" w:cs="Times New Roman"/>
        </w:rPr>
        <w:t xml:space="preserve">del </w:t>
      </w:r>
      <w:r w:rsidRPr="00A64BC9">
        <w:rPr>
          <w:rFonts w:ascii="Times New Roman" w:hAnsi="Times New Roman" w:cs="Times New Roman"/>
          <w:spacing w:val="2"/>
        </w:rPr>
        <w:t xml:space="preserve">servizio d’infanzia decorre dal mese successivo </w:t>
      </w:r>
      <w:r w:rsidRPr="00A64BC9">
        <w:rPr>
          <w:rFonts w:ascii="Times New Roman" w:hAnsi="Times New Roman" w:cs="Times New Roman"/>
        </w:rPr>
        <w:t xml:space="preserve">al </w:t>
      </w:r>
      <w:r w:rsidRPr="00A64BC9">
        <w:rPr>
          <w:rFonts w:ascii="Times New Roman" w:hAnsi="Times New Roman" w:cs="Times New Roman"/>
          <w:spacing w:val="2"/>
        </w:rPr>
        <w:t xml:space="preserve">verificarsi </w:t>
      </w:r>
      <w:r w:rsidRPr="00A64BC9">
        <w:rPr>
          <w:rFonts w:ascii="Times New Roman" w:hAnsi="Times New Roman" w:cs="Times New Roman"/>
        </w:rPr>
        <w:t xml:space="preserve">di </w:t>
      </w:r>
      <w:r w:rsidRPr="00A64BC9">
        <w:rPr>
          <w:rFonts w:ascii="Times New Roman" w:hAnsi="Times New Roman" w:cs="Times New Roman"/>
          <w:spacing w:val="2"/>
        </w:rPr>
        <w:t xml:space="preserve">una delle seguenti cause </w:t>
      </w:r>
      <w:r w:rsidRPr="00A64BC9">
        <w:rPr>
          <w:rFonts w:ascii="Times New Roman" w:hAnsi="Times New Roman" w:cs="Times New Roman"/>
        </w:rPr>
        <w:t>di</w:t>
      </w:r>
      <w:r w:rsidRPr="00A64BC9">
        <w:rPr>
          <w:rFonts w:ascii="Times New Roman" w:hAnsi="Times New Roman" w:cs="Times New Roman"/>
          <w:spacing w:val="12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decadenza:</w:t>
      </w:r>
    </w:p>
    <w:p w14:paraId="4040B53A" w14:textId="77777777" w:rsidR="0039449B" w:rsidRPr="00A64BC9" w:rsidRDefault="0039317C">
      <w:pPr>
        <w:pStyle w:val="Paragrafoelenco"/>
        <w:numPr>
          <w:ilvl w:val="0"/>
          <w:numId w:val="2"/>
        </w:numPr>
        <w:tabs>
          <w:tab w:val="left" w:pos="330"/>
        </w:tabs>
        <w:spacing w:before="34" w:after="160"/>
        <w:ind w:left="0" w:hanging="218"/>
        <w:jc w:val="both"/>
        <w:rPr>
          <w:rFonts w:ascii="Times New Roman" w:hAnsi="Times New Roman" w:cs="Times New Roman"/>
        </w:rPr>
      </w:pPr>
      <w:r w:rsidRPr="00A64BC9">
        <w:rPr>
          <w:rFonts w:ascii="Times New Roman" w:hAnsi="Times New Roman" w:cs="Times New Roman"/>
          <w:spacing w:val="2"/>
        </w:rPr>
        <w:t>assenza</w:t>
      </w:r>
      <w:r w:rsidRPr="00A64BC9">
        <w:rPr>
          <w:rFonts w:ascii="Times New Roman" w:hAnsi="Times New Roman" w:cs="Times New Roman"/>
          <w:spacing w:val="8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ingiustificata</w:t>
      </w:r>
      <w:r w:rsidRPr="00A64BC9">
        <w:rPr>
          <w:rFonts w:ascii="Times New Roman" w:hAnsi="Times New Roman" w:cs="Times New Roman"/>
          <w:spacing w:val="10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dal</w:t>
      </w:r>
      <w:r w:rsidRPr="00A64BC9">
        <w:rPr>
          <w:rFonts w:ascii="Times New Roman" w:hAnsi="Times New Roman" w:cs="Times New Roman"/>
          <w:spacing w:val="10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servizio</w:t>
      </w:r>
      <w:r w:rsidRPr="00A64BC9">
        <w:rPr>
          <w:rFonts w:ascii="Times New Roman" w:hAnsi="Times New Roman" w:cs="Times New Roman"/>
          <w:spacing w:val="11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per</w:t>
      </w:r>
      <w:r w:rsidRPr="00A64BC9">
        <w:rPr>
          <w:rFonts w:ascii="Times New Roman" w:hAnsi="Times New Roman" w:cs="Times New Roman"/>
          <w:spacing w:val="10"/>
        </w:rPr>
        <w:t xml:space="preserve"> </w:t>
      </w:r>
      <w:r w:rsidRPr="00A64BC9">
        <w:rPr>
          <w:rFonts w:ascii="Times New Roman" w:hAnsi="Times New Roman" w:cs="Times New Roman"/>
        </w:rPr>
        <w:t>la</w:t>
      </w:r>
      <w:r w:rsidRPr="00A64BC9">
        <w:rPr>
          <w:rFonts w:ascii="Times New Roman" w:hAnsi="Times New Roman" w:cs="Times New Roman"/>
          <w:spacing w:val="10"/>
        </w:rPr>
        <w:t xml:space="preserve"> </w:t>
      </w:r>
      <w:r w:rsidRPr="00A64BC9">
        <w:rPr>
          <w:rFonts w:ascii="Times New Roman" w:hAnsi="Times New Roman" w:cs="Times New Roman"/>
        </w:rPr>
        <w:t>prima</w:t>
      </w:r>
      <w:r w:rsidRPr="00A64BC9">
        <w:rPr>
          <w:rFonts w:ascii="Times New Roman" w:hAnsi="Times New Roman" w:cs="Times New Roman"/>
          <w:spacing w:val="10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infanzia</w:t>
      </w:r>
      <w:r w:rsidRPr="00A64BC9">
        <w:rPr>
          <w:rFonts w:ascii="Times New Roman" w:hAnsi="Times New Roman" w:cs="Times New Roman"/>
          <w:spacing w:val="13"/>
        </w:rPr>
        <w:t xml:space="preserve"> </w:t>
      </w:r>
      <w:r w:rsidRPr="00A64BC9">
        <w:rPr>
          <w:rFonts w:ascii="Times New Roman" w:hAnsi="Times New Roman" w:cs="Times New Roman"/>
          <w:spacing w:val="6"/>
        </w:rPr>
        <w:t>per</w:t>
      </w:r>
      <w:r w:rsidRPr="00A64BC9">
        <w:rPr>
          <w:rFonts w:ascii="Times New Roman" w:hAnsi="Times New Roman" w:cs="Times New Roman"/>
          <w:spacing w:val="10"/>
        </w:rPr>
        <w:t xml:space="preserve"> </w:t>
      </w:r>
      <w:r w:rsidRPr="00A64BC9">
        <w:rPr>
          <w:rFonts w:ascii="Times New Roman" w:hAnsi="Times New Roman" w:cs="Times New Roman"/>
        </w:rPr>
        <w:t>un</w:t>
      </w:r>
      <w:r w:rsidRPr="00A64BC9">
        <w:rPr>
          <w:rFonts w:ascii="Times New Roman" w:hAnsi="Times New Roman" w:cs="Times New Roman"/>
          <w:spacing w:val="10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periodo</w:t>
      </w:r>
      <w:r w:rsidRPr="00A64BC9">
        <w:rPr>
          <w:rFonts w:ascii="Times New Roman" w:hAnsi="Times New Roman" w:cs="Times New Roman"/>
          <w:spacing w:val="11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superiore</w:t>
      </w:r>
      <w:r w:rsidRPr="00A64BC9">
        <w:rPr>
          <w:rFonts w:ascii="Times New Roman" w:hAnsi="Times New Roman" w:cs="Times New Roman"/>
          <w:spacing w:val="10"/>
        </w:rPr>
        <w:t xml:space="preserve"> </w:t>
      </w:r>
      <w:r w:rsidRPr="00A64BC9">
        <w:rPr>
          <w:rFonts w:ascii="Times New Roman" w:hAnsi="Times New Roman" w:cs="Times New Roman"/>
        </w:rPr>
        <w:t>a</w:t>
      </w:r>
      <w:r w:rsidRPr="00A64BC9">
        <w:rPr>
          <w:rFonts w:ascii="Times New Roman" w:hAnsi="Times New Roman" w:cs="Times New Roman"/>
          <w:spacing w:val="10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trenta</w:t>
      </w:r>
      <w:r w:rsidRPr="00A64BC9">
        <w:rPr>
          <w:rFonts w:ascii="Times New Roman" w:hAnsi="Times New Roman" w:cs="Times New Roman"/>
          <w:spacing w:val="11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giorni;</w:t>
      </w:r>
    </w:p>
    <w:p w14:paraId="0D753D4D" w14:textId="77777777" w:rsidR="0039449B" w:rsidRPr="00A64BC9" w:rsidRDefault="0039317C">
      <w:pPr>
        <w:pStyle w:val="Paragrafoelenco"/>
        <w:numPr>
          <w:ilvl w:val="0"/>
          <w:numId w:val="3"/>
        </w:numPr>
        <w:tabs>
          <w:tab w:val="left" w:pos="330"/>
        </w:tabs>
        <w:spacing w:before="45" w:after="160"/>
        <w:ind w:left="0" w:hanging="218"/>
        <w:jc w:val="both"/>
        <w:rPr>
          <w:rFonts w:ascii="Times New Roman" w:hAnsi="Times New Roman" w:cs="Times New Roman"/>
        </w:rPr>
      </w:pPr>
      <w:r w:rsidRPr="00A64BC9">
        <w:rPr>
          <w:rFonts w:ascii="Times New Roman" w:hAnsi="Times New Roman" w:cs="Times New Roman"/>
          <w:spacing w:val="3"/>
        </w:rPr>
        <w:t xml:space="preserve">trasferimento della residenza </w:t>
      </w:r>
      <w:r w:rsidRPr="00A64BC9">
        <w:rPr>
          <w:rFonts w:ascii="Times New Roman" w:hAnsi="Times New Roman" w:cs="Times New Roman"/>
          <w:spacing w:val="2"/>
        </w:rPr>
        <w:t xml:space="preserve">in </w:t>
      </w:r>
      <w:r w:rsidRPr="00A64BC9">
        <w:rPr>
          <w:rFonts w:ascii="Times New Roman" w:hAnsi="Times New Roman" w:cs="Times New Roman"/>
          <w:spacing w:val="3"/>
        </w:rPr>
        <w:t>altro</w:t>
      </w:r>
      <w:r w:rsidRPr="00A64BC9">
        <w:rPr>
          <w:rFonts w:ascii="Times New Roman" w:hAnsi="Times New Roman" w:cs="Times New Roman"/>
          <w:spacing w:val="35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Comune;</w:t>
      </w:r>
    </w:p>
    <w:p w14:paraId="65BD7488" w14:textId="77777777" w:rsidR="0039449B" w:rsidRPr="00A64BC9" w:rsidRDefault="0039317C">
      <w:pPr>
        <w:pStyle w:val="Paragrafoelenco"/>
        <w:numPr>
          <w:ilvl w:val="0"/>
          <w:numId w:val="3"/>
        </w:numPr>
        <w:tabs>
          <w:tab w:val="left" w:pos="330"/>
        </w:tabs>
        <w:spacing w:before="59" w:after="160"/>
        <w:ind w:left="0" w:hanging="218"/>
        <w:jc w:val="both"/>
        <w:rPr>
          <w:rFonts w:ascii="Times New Roman" w:hAnsi="Times New Roman" w:cs="Times New Roman"/>
        </w:rPr>
      </w:pPr>
      <w:r w:rsidRPr="00A64BC9">
        <w:rPr>
          <w:rFonts w:ascii="Times New Roman" w:hAnsi="Times New Roman" w:cs="Times New Roman"/>
          <w:spacing w:val="3"/>
        </w:rPr>
        <w:t xml:space="preserve">sottoscrizione </w:t>
      </w:r>
      <w:r w:rsidRPr="00A64BC9">
        <w:rPr>
          <w:rFonts w:ascii="Times New Roman" w:hAnsi="Times New Roman" w:cs="Times New Roman"/>
        </w:rPr>
        <w:t xml:space="preserve">di </w:t>
      </w:r>
      <w:r w:rsidRPr="00A64BC9">
        <w:rPr>
          <w:rFonts w:ascii="Times New Roman" w:hAnsi="Times New Roman" w:cs="Times New Roman"/>
          <w:spacing w:val="3"/>
        </w:rPr>
        <w:t xml:space="preserve">dichiarazione false e/o inattendibili risultate </w:t>
      </w:r>
      <w:r w:rsidRPr="00A64BC9">
        <w:rPr>
          <w:rFonts w:ascii="Times New Roman" w:hAnsi="Times New Roman" w:cs="Times New Roman"/>
          <w:spacing w:val="2"/>
        </w:rPr>
        <w:t xml:space="preserve">dai </w:t>
      </w:r>
      <w:r w:rsidRPr="00A64BC9">
        <w:rPr>
          <w:rFonts w:ascii="Times New Roman" w:hAnsi="Times New Roman" w:cs="Times New Roman"/>
          <w:spacing w:val="3"/>
        </w:rPr>
        <w:t>controlli</w:t>
      </w:r>
      <w:r w:rsidRPr="00A64BC9">
        <w:rPr>
          <w:rFonts w:ascii="Times New Roman" w:hAnsi="Times New Roman" w:cs="Times New Roman"/>
          <w:spacing w:val="14"/>
        </w:rPr>
        <w:t xml:space="preserve"> </w:t>
      </w:r>
      <w:r w:rsidRPr="00A64BC9">
        <w:rPr>
          <w:rFonts w:ascii="Times New Roman" w:hAnsi="Times New Roman" w:cs="Times New Roman"/>
          <w:spacing w:val="3"/>
        </w:rPr>
        <w:t>effettuati;</w:t>
      </w:r>
    </w:p>
    <w:p w14:paraId="302C8323" w14:textId="77777777" w:rsidR="0039449B" w:rsidRPr="00A64BC9" w:rsidRDefault="0039317C">
      <w:pPr>
        <w:pStyle w:val="Paragrafoelenco"/>
        <w:numPr>
          <w:ilvl w:val="0"/>
          <w:numId w:val="3"/>
        </w:numPr>
        <w:tabs>
          <w:tab w:val="left" w:pos="330"/>
        </w:tabs>
        <w:spacing w:before="52" w:after="160"/>
        <w:ind w:left="0" w:hanging="218"/>
        <w:jc w:val="both"/>
        <w:rPr>
          <w:rFonts w:ascii="Times New Roman" w:hAnsi="Times New Roman" w:cs="Times New Roman"/>
        </w:rPr>
      </w:pPr>
      <w:r w:rsidRPr="00A64BC9">
        <w:rPr>
          <w:rFonts w:ascii="Times New Roman" w:hAnsi="Times New Roman" w:cs="Times New Roman"/>
          <w:spacing w:val="2"/>
        </w:rPr>
        <w:t xml:space="preserve">dimissione dal </w:t>
      </w:r>
      <w:r w:rsidRPr="00A64BC9">
        <w:rPr>
          <w:rFonts w:ascii="Times New Roman" w:hAnsi="Times New Roman" w:cs="Times New Roman"/>
          <w:spacing w:val="3"/>
        </w:rPr>
        <w:t xml:space="preserve">servizio </w:t>
      </w:r>
      <w:r w:rsidRPr="00A64BC9">
        <w:rPr>
          <w:rFonts w:ascii="Times New Roman" w:hAnsi="Times New Roman" w:cs="Times New Roman"/>
        </w:rPr>
        <w:t xml:space="preserve">per </w:t>
      </w:r>
      <w:r w:rsidRPr="00A64BC9">
        <w:rPr>
          <w:rFonts w:ascii="Times New Roman" w:hAnsi="Times New Roman" w:cs="Times New Roman"/>
          <w:spacing w:val="2"/>
        </w:rPr>
        <w:t xml:space="preserve">volontà </w:t>
      </w:r>
      <w:r w:rsidRPr="00A64BC9">
        <w:rPr>
          <w:rFonts w:ascii="Times New Roman" w:hAnsi="Times New Roman" w:cs="Times New Roman"/>
        </w:rPr>
        <w:t>della</w:t>
      </w:r>
      <w:r w:rsidRPr="00A64BC9">
        <w:rPr>
          <w:rFonts w:ascii="Times New Roman" w:hAnsi="Times New Roman" w:cs="Times New Roman"/>
          <w:spacing w:val="39"/>
        </w:rPr>
        <w:t xml:space="preserve"> </w:t>
      </w:r>
      <w:r w:rsidRPr="00A64BC9">
        <w:rPr>
          <w:rFonts w:ascii="Times New Roman" w:hAnsi="Times New Roman" w:cs="Times New Roman"/>
          <w:spacing w:val="2"/>
        </w:rPr>
        <w:t>famiglia.</w:t>
      </w:r>
    </w:p>
    <w:p w14:paraId="36AFA79D" w14:textId="77777777" w:rsidR="0039449B" w:rsidRPr="00A64BC9" w:rsidRDefault="0039449B">
      <w:pPr>
        <w:pStyle w:val="Titolo2"/>
        <w:spacing w:before="54" w:after="160"/>
        <w:rPr>
          <w:rFonts w:ascii="Times New Roman" w:eastAsia="SimSun" w:hAnsi="Times New Roman"/>
          <w:sz w:val="24"/>
          <w:szCs w:val="24"/>
        </w:rPr>
      </w:pPr>
    </w:p>
    <w:p w14:paraId="0BBDF9F8" w14:textId="77777777" w:rsidR="0039449B" w:rsidRPr="00A64BC9" w:rsidRDefault="0039317C">
      <w:pPr>
        <w:pStyle w:val="Titolo2"/>
        <w:spacing w:before="54" w:after="160"/>
        <w:ind w:left="0" w:hanging="112"/>
        <w:rPr>
          <w:rFonts w:ascii="Times New Roman" w:eastAsia="SimSun" w:hAnsi="Times New Roman"/>
          <w:sz w:val="24"/>
          <w:szCs w:val="24"/>
        </w:rPr>
      </w:pPr>
      <w:r w:rsidRPr="00A64BC9">
        <w:rPr>
          <w:rFonts w:ascii="Times New Roman" w:eastAsia="SimSun" w:hAnsi="Times New Roman"/>
          <w:sz w:val="24"/>
          <w:szCs w:val="24"/>
        </w:rPr>
        <w:t>Dove e quando presentare domanda</w:t>
      </w:r>
    </w:p>
    <w:p w14:paraId="122B60F5" w14:textId="62A02FD4" w:rsidR="0039449B" w:rsidRPr="00A64BC9" w:rsidRDefault="0039317C">
      <w:pPr>
        <w:pStyle w:val="Paragrafoelenco"/>
        <w:tabs>
          <w:tab w:val="left" w:pos="834"/>
        </w:tabs>
        <w:spacing w:before="36" w:after="160" w:line="288" w:lineRule="auto"/>
        <w:ind w:left="0" w:right="110" w:firstLine="0"/>
        <w:jc w:val="both"/>
        <w:rPr>
          <w:rFonts w:ascii="Times New Roman" w:hAnsi="Times New Roman" w:cs="Times New Roman"/>
          <w:spacing w:val="5"/>
        </w:rPr>
      </w:pPr>
      <w:r w:rsidRPr="00A64BC9">
        <w:rPr>
          <w:rFonts w:ascii="Times New Roman" w:hAnsi="Times New Roman" w:cs="Times New Roman"/>
        </w:rPr>
        <w:t xml:space="preserve">I </w:t>
      </w:r>
      <w:r w:rsidRPr="00A64BC9">
        <w:rPr>
          <w:rFonts w:ascii="Times New Roman" w:hAnsi="Times New Roman" w:cs="Times New Roman"/>
          <w:spacing w:val="5"/>
        </w:rPr>
        <w:t xml:space="preserve">genitori/tutori interessati possono presentare domanda, </w:t>
      </w:r>
      <w:r w:rsidRPr="008B07D9">
        <w:rPr>
          <w:rFonts w:ascii="Times New Roman" w:hAnsi="Times New Roman" w:cs="Times New Roman"/>
          <w:b/>
          <w:bCs/>
          <w:spacing w:val="5"/>
        </w:rPr>
        <w:t xml:space="preserve">entro e non oltre le ore 12,00 del giorno </w:t>
      </w:r>
      <w:r w:rsidR="008B07D9" w:rsidRPr="008B07D9">
        <w:rPr>
          <w:rFonts w:ascii="Times New Roman" w:hAnsi="Times New Roman" w:cs="Times New Roman"/>
          <w:b/>
          <w:bCs/>
          <w:spacing w:val="5"/>
        </w:rPr>
        <w:t>12</w:t>
      </w:r>
      <w:r w:rsidR="00013090" w:rsidRPr="008B07D9">
        <w:rPr>
          <w:rFonts w:ascii="Times New Roman" w:hAnsi="Times New Roman" w:cs="Times New Roman"/>
          <w:b/>
          <w:bCs/>
          <w:spacing w:val="5"/>
        </w:rPr>
        <w:t>/0</w:t>
      </w:r>
      <w:r w:rsidR="008B07D9" w:rsidRPr="008B07D9">
        <w:rPr>
          <w:rFonts w:ascii="Times New Roman" w:hAnsi="Times New Roman" w:cs="Times New Roman"/>
          <w:b/>
          <w:bCs/>
          <w:spacing w:val="5"/>
        </w:rPr>
        <w:t>7</w:t>
      </w:r>
      <w:r w:rsidR="00013090" w:rsidRPr="008B07D9">
        <w:rPr>
          <w:rFonts w:ascii="Times New Roman" w:hAnsi="Times New Roman" w:cs="Times New Roman"/>
          <w:b/>
          <w:bCs/>
          <w:spacing w:val="5"/>
        </w:rPr>
        <w:t>/202</w:t>
      </w:r>
      <w:r w:rsidR="0088708F" w:rsidRPr="008B07D9">
        <w:rPr>
          <w:rFonts w:ascii="Times New Roman" w:hAnsi="Times New Roman" w:cs="Times New Roman"/>
          <w:b/>
          <w:bCs/>
          <w:spacing w:val="5"/>
        </w:rPr>
        <w:t>3</w:t>
      </w:r>
      <w:r w:rsidR="0088708F" w:rsidRPr="008B07D9">
        <w:rPr>
          <w:rFonts w:ascii="Times New Roman" w:hAnsi="Times New Roman" w:cs="Times New Roman"/>
          <w:spacing w:val="5"/>
        </w:rPr>
        <w:t xml:space="preserve"> </w:t>
      </w:r>
      <w:r w:rsidRPr="00A64BC9">
        <w:rPr>
          <w:rFonts w:ascii="Times New Roman" w:hAnsi="Times New Roman" w:cs="Times New Roman"/>
          <w:spacing w:val="5"/>
        </w:rPr>
        <w:t xml:space="preserve">presso l’Ufficio Protocollo </w:t>
      </w:r>
      <w:r w:rsidRPr="00A64BC9">
        <w:rPr>
          <w:rFonts w:ascii="Times New Roman" w:hAnsi="Times New Roman" w:cs="Times New Roman"/>
          <w:spacing w:val="3"/>
        </w:rPr>
        <w:t>del</w:t>
      </w:r>
      <w:r w:rsidRPr="00A64BC9">
        <w:rPr>
          <w:rFonts w:ascii="Times New Roman" w:hAnsi="Times New Roman" w:cs="Times New Roman"/>
          <w:spacing w:val="61"/>
        </w:rPr>
        <w:t xml:space="preserve"> </w:t>
      </w:r>
      <w:r w:rsidRPr="00A64BC9">
        <w:rPr>
          <w:rFonts w:ascii="Times New Roman" w:hAnsi="Times New Roman" w:cs="Times New Roman"/>
          <w:spacing w:val="5"/>
        </w:rPr>
        <w:t xml:space="preserve">Comune </w:t>
      </w:r>
      <w:r w:rsidRPr="00A64BC9">
        <w:rPr>
          <w:rFonts w:ascii="Times New Roman" w:hAnsi="Times New Roman" w:cs="Times New Roman"/>
          <w:spacing w:val="3"/>
        </w:rPr>
        <w:t>di Bacoli</w:t>
      </w:r>
      <w:r w:rsidRPr="00A64BC9">
        <w:rPr>
          <w:rFonts w:ascii="Times New Roman" w:hAnsi="Times New Roman" w:cs="Times New Roman"/>
        </w:rPr>
        <w:t xml:space="preserve"> </w:t>
      </w:r>
      <w:r w:rsidRPr="00A64BC9">
        <w:rPr>
          <w:rFonts w:ascii="Times New Roman" w:hAnsi="Times New Roman" w:cs="Times New Roman"/>
          <w:spacing w:val="4"/>
        </w:rPr>
        <w:t xml:space="preserve">negli orari degli </w:t>
      </w:r>
      <w:r w:rsidRPr="00A64BC9">
        <w:rPr>
          <w:rFonts w:ascii="Times New Roman" w:hAnsi="Times New Roman" w:cs="Times New Roman"/>
          <w:spacing w:val="5"/>
        </w:rPr>
        <w:t xml:space="preserve">sportelli o attraverso l'invio di una pec all'Ufficio Protocollo del Comune Di Bacoli al seguente indirizzo ufficioprotocollo@pec.comune.bacoli.na.it, compilando apposito </w:t>
      </w:r>
      <w:r w:rsidRPr="00A64BC9">
        <w:rPr>
          <w:rFonts w:ascii="Times New Roman" w:hAnsi="Times New Roman" w:cs="Times New Roman"/>
          <w:spacing w:val="4"/>
        </w:rPr>
        <w:t xml:space="preserve">modulo </w:t>
      </w:r>
      <w:r w:rsidRPr="00A64BC9">
        <w:rPr>
          <w:rFonts w:ascii="Times New Roman" w:hAnsi="Times New Roman" w:cs="Times New Roman"/>
          <w:spacing w:val="5"/>
        </w:rPr>
        <w:t xml:space="preserve">disponibile </w:t>
      </w:r>
      <w:r w:rsidRPr="00A64BC9">
        <w:rPr>
          <w:rFonts w:ascii="Times New Roman" w:hAnsi="Times New Roman" w:cs="Times New Roman"/>
          <w:spacing w:val="4"/>
        </w:rPr>
        <w:t xml:space="preserve">sul sito </w:t>
      </w:r>
      <w:r w:rsidRPr="00A64BC9">
        <w:rPr>
          <w:rFonts w:ascii="Times New Roman" w:hAnsi="Times New Roman" w:cs="Times New Roman"/>
          <w:spacing w:val="5"/>
        </w:rPr>
        <w:t xml:space="preserve">istituzionale </w:t>
      </w:r>
      <w:r w:rsidRPr="00A64BC9">
        <w:rPr>
          <w:rFonts w:ascii="Times New Roman" w:hAnsi="Times New Roman" w:cs="Times New Roman"/>
          <w:spacing w:val="4"/>
        </w:rPr>
        <w:t xml:space="preserve">dell’Ente </w:t>
      </w:r>
      <w:r w:rsidRPr="00A64BC9">
        <w:rPr>
          <w:rFonts w:ascii="Times New Roman" w:hAnsi="Times New Roman" w:cs="Times New Roman"/>
        </w:rPr>
        <w:t xml:space="preserve">e </w:t>
      </w:r>
      <w:r w:rsidRPr="00A64BC9">
        <w:rPr>
          <w:rFonts w:ascii="Times New Roman" w:hAnsi="Times New Roman" w:cs="Times New Roman"/>
          <w:spacing w:val="4"/>
        </w:rPr>
        <w:t xml:space="preserve">presso l’Ufficio Servizi Sociali </w:t>
      </w:r>
      <w:r w:rsidRPr="00A64BC9">
        <w:rPr>
          <w:rFonts w:ascii="Times New Roman" w:hAnsi="Times New Roman" w:cs="Times New Roman"/>
          <w:spacing w:val="5"/>
        </w:rPr>
        <w:t>comunale.</w:t>
      </w:r>
    </w:p>
    <w:p w14:paraId="6C3630B1" w14:textId="77777777" w:rsidR="00FB385E" w:rsidRDefault="00FB385E">
      <w:pPr>
        <w:pStyle w:val="Standard"/>
        <w:tabs>
          <w:tab w:val="left" w:pos="834"/>
        </w:tabs>
        <w:spacing w:before="36" w:after="160" w:line="288" w:lineRule="auto"/>
        <w:ind w:right="110"/>
        <w:jc w:val="both"/>
        <w:rPr>
          <w:rFonts w:ascii="Times New Roman" w:hAnsi="Times New Roman" w:cs="Times New Roman"/>
          <w:b/>
          <w:spacing w:val="5"/>
        </w:rPr>
      </w:pPr>
    </w:p>
    <w:p w14:paraId="3236B032" w14:textId="534ABD0A" w:rsidR="00CA4011" w:rsidRPr="00A64BC9" w:rsidRDefault="0039317C" w:rsidP="00CA4011">
      <w:pPr>
        <w:pStyle w:val="Paragrafoelenco"/>
        <w:tabs>
          <w:tab w:val="left" w:pos="834"/>
        </w:tabs>
        <w:spacing w:before="36" w:after="160" w:line="288" w:lineRule="auto"/>
        <w:ind w:left="0" w:right="110" w:firstLine="0"/>
        <w:jc w:val="both"/>
        <w:rPr>
          <w:rFonts w:ascii="Times New Roman" w:hAnsi="Times New Roman" w:cs="Times New Roman"/>
        </w:rPr>
      </w:pPr>
      <w:r w:rsidRPr="00A64BC9">
        <w:rPr>
          <w:rFonts w:ascii="Times New Roman" w:hAnsi="Times New Roman" w:cs="Times New Roman"/>
          <w:b/>
          <w:spacing w:val="5"/>
        </w:rPr>
        <w:t>NOTA BENE</w:t>
      </w:r>
      <w:r w:rsidR="00CA4011">
        <w:rPr>
          <w:rFonts w:ascii="Times New Roman" w:hAnsi="Times New Roman" w:cs="Times New Roman"/>
          <w:b/>
          <w:spacing w:val="5"/>
        </w:rPr>
        <w:t>:</w:t>
      </w:r>
      <w:r w:rsidR="00CA4011" w:rsidRPr="00CA4011">
        <w:rPr>
          <w:rFonts w:ascii="Times New Roman" w:hAnsi="Times New Roman" w:cs="Times New Roman"/>
          <w:spacing w:val="5"/>
        </w:rPr>
        <w:t xml:space="preserve"> </w:t>
      </w:r>
      <w:r w:rsidR="00CA4011" w:rsidRPr="00CA4011">
        <w:rPr>
          <w:rFonts w:ascii="Times New Roman" w:hAnsi="Times New Roman" w:cs="Times New Roman"/>
          <w:spacing w:val="5"/>
          <w:u w:val="single"/>
        </w:rPr>
        <w:t xml:space="preserve">Le attività didattiche, socio-educative e ludiche saranno svolte per due settimane con possibilità di una terza settimana ad agosto a seconda delle istanze </w:t>
      </w:r>
      <w:r w:rsidR="00CA4011">
        <w:rPr>
          <w:rFonts w:ascii="Times New Roman" w:hAnsi="Times New Roman" w:cs="Times New Roman"/>
          <w:spacing w:val="5"/>
          <w:u w:val="single"/>
        </w:rPr>
        <w:t xml:space="preserve">e i fondi </w:t>
      </w:r>
      <w:r w:rsidR="00CA4011" w:rsidRPr="00CA4011">
        <w:rPr>
          <w:rFonts w:ascii="Times New Roman" w:hAnsi="Times New Roman" w:cs="Times New Roman"/>
          <w:spacing w:val="5"/>
          <w:u w:val="single"/>
        </w:rPr>
        <w:t>pervenut</w:t>
      </w:r>
      <w:r w:rsidR="00CA4011">
        <w:rPr>
          <w:rFonts w:ascii="Times New Roman" w:hAnsi="Times New Roman" w:cs="Times New Roman"/>
          <w:spacing w:val="5"/>
          <w:u w:val="single"/>
        </w:rPr>
        <w:t>i</w:t>
      </w:r>
      <w:r w:rsidR="00CA4011" w:rsidRPr="00CA4011">
        <w:rPr>
          <w:rFonts w:ascii="Times New Roman" w:hAnsi="Times New Roman" w:cs="Times New Roman"/>
          <w:spacing w:val="5"/>
          <w:u w:val="single"/>
        </w:rPr>
        <w:t xml:space="preserve"> e applicando, se ritenuto opportuno, il principio di rotazione.</w:t>
      </w:r>
    </w:p>
    <w:p w14:paraId="27CCFCBE" w14:textId="77123498" w:rsidR="0039449B" w:rsidRPr="00A64BC9" w:rsidRDefault="0039449B" w:rsidP="00CA4011">
      <w:pPr>
        <w:pStyle w:val="Standard"/>
        <w:tabs>
          <w:tab w:val="left" w:pos="834"/>
        </w:tabs>
        <w:spacing w:before="36" w:after="160" w:line="288" w:lineRule="auto"/>
        <w:ind w:right="110"/>
        <w:jc w:val="both"/>
        <w:rPr>
          <w:rFonts w:ascii="Times New Roman" w:hAnsi="Times New Roman" w:cs="Times New Roman"/>
        </w:rPr>
      </w:pPr>
    </w:p>
    <w:p w14:paraId="328ED629" w14:textId="77777777" w:rsidR="0039449B" w:rsidRPr="00A64BC9" w:rsidRDefault="0039449B">
      <w:pPr>
        <w:pStyle w:val="Titolo2"/>
        <w:spacing w:before="1" w:after="160"/>
        <w:ind w:left="0"/>
        <w:rPr>
          <w:rFonts w:ascii="Times New Roman" w:eastAsia="SimSun" w:hAnsi="Times New Roman"/>
          <w:sz w:val="24"/>
          <w:szCs w:val="24"/>
        </w:rPr>
      </w:pPr>
    </w:p>
    <w:p w14:paraId="2CBAB2B2" w14:textId="77777777" w:rsidR="0039449B" w:rsidRPr="00A64BC9" w:rsidRDefault="0039317C">
      <w:pPr>
        <w:pStyle w:val="Titolo2"/>
        <w:spacing w:before="1" w:after="160"/>
        <w:ind w:left="0"/>
        <w:rPr>
          <w:rFonts w:ascii="Times New Roman" w:eastAsia="SimSun" w:hAnsi="Times New Roman"/>
          <w:sz w:val="24"/>
          <w:szCs w:val="24"/>
        </w:rPr>
      </w:pPr>
      <w:r w:rsidRPr="00A64BC9">
        <w:rPr>
          <w:rFonts w:ascii="Times New Roman" w:eastAsia="SimSun" w:hAnsi="Times New Roman"/>
          <w:sz w:val="24"/>
          <w:szCs w:val="24"/>
        </w:rPr>
        <w:t>Informazioni utili</w:t>
      </w:r>
    </w:p>
    <w:p w14:paraId="11661B4D" w14:textId="17E0D91A" w:rsidR="0039449B" w:rsidRPr="00A64BC9" w:rsidRDefault="0039317C">
      <w:pPr>
        <w:pStyle w:val="Textbody"/>
        <w:spacing w:before="37" w:after="0"/>
        <w:ind w:right="109"/>
        <w:jc w:val="both"/>
        <w:rPr>
          <w:rFonts w:ascii="Times New Roman" w:hAnsi="Times New Roman" w:cs="Times New Roman"/>
        </w:rPr>
      </w:pPr>
      <w:r w:rsidRPr="00A64BC9">
        <w:rPr>
          <w:rFonts w:ascii="Times New Roman" w:hAnsi="Times New Roman" w:cs="Times New Roman"/>
        </w:rPr>
        <w:t>Per qualsiasi tipo di informazioni e/o chiarimento contattare l'Ufficio Servizi Sociali del Comune di Bacoli, tel: 081/85534</w:t>
      </w:r>
      <w:r w:rsidR="008B07D9">
        <w:rPr>
          <w:rFonts w:ascii="Times New Roman" w:hAnsi="Times New Roman" w:cs="Times New Roman"/>
        </w:rPr>
        <w:t>34</w:t>
      </w:r>
      <w:r w:rsidR="00C25ABD">
        <w:rPr>
          <w:rFonts w:ascii="Times New Roman" w:hAnsi="Times New Roman" w:cs="Times New Roman"/>
        </w:rPr>
        <w:t>.</w:t>
      </w:r>
    </w:p>
    <w:p w14:paraId="15321B23" w14:textId="77777777" w:rsidR="0039449B" w:rsidRPr="00A64BC9" w:rsidRDefault="0039449B">
      <w:pPr>
        <w:pStyle w:val="Textbody"/>
        <w:spacing w:before="37" w:after="0"/>
        <w:ind w:right="109"/>
        <w:jc w:val="both"/>
        <w:rPr>
          <w:rFonts w:ascii="Times New Roman" w:hAnsi="Times New Roman" w:cs="Times New Roman"/>
        </w:rPr>
      </w:pPr>
    </w:p>
    <w:p w14:paraId="3E47D01A" w14:textId="77777777" w:rsidR="0039449B" w:rsidRPr="00C25ABD" w:rsidRDefault="0039449B">
      <w:pPr>
        <w:pStyle w:val="Textbody"/>
        <w:rPr>
          <w:rFonts w:ascii="Times New Roman" w:hAnsi="Times New Roman" w:cs="Times New Roman"/>
          <w:b/>
        </w:rPr>
      </w:pPr>
    </w:p>
    <w:p w14:paraId="64074CBC" w14:textId="5C623BDD" w:rsidR="0039449B" w:rsidRPr="00C25ABD" w:rsidRDefault="0039317C">
      <w:pPr>
        <w:pStyle w:val="Textbody"/>
        <w:spacing w:before="8" w:after="0"/>
        <w:rPr>
          <w:rFonts w:ascii="Times New Roman" w:hAnsi="Times New Roman" w:cs="Times New Roman"/>
          <w:b/>
        </w:rPr>
      </w:pPr>
      <w:r w:rsidRPr="00C25ABD">
        <w:rPr>
          <w:rFonts w:ascii="Times New Roman" w:hAnsi="Times New Roman" w:cs="Times New Roman"/>
          <w:b/>
        </w:rPr>
        <w:t>Bacoli,</w:t>
      </w:r>
      <w:r w:rsidR="00C25ABD">
        <w:rPr>
          <w:rFonts w:ascii="Times New Roman" w:hAnsi="Times New Roman" w:cs="Times New Roman"/>
          <w:b/>
        </w:rPr>
        <w:t xml:space="preserve">  </w:t>
      </w:r>
      <w:r w:rsidR="00CA4011">
        <w:rPr>
          <w:rFonts w:ascii="Times New Roman" w:hAnsi="Times New Roman" w:cs="Times New Roman"/>
          <w:b/>
        </w:rPr>
        <w:t>04/07/2023</w:t>
      </w:r>
    </w:p>
    <w:p w14:paraId="0717B998" w14:textId="77777777" w:rsidR="0039449B" w:rsidRPr="00A64BC9" w:rsidRDefault="0039449B">
      <w:pPr>
        <w:pStyle w:val="Textbody"/>
        <w:spacing w:before="6" w:after="0"/>
        <w:rPr>
          <w:rFonts w:ascii="Times New Roman" w:hAnsi="Times New Roman" w:cs="Times New Roman"/>
          <w:b/>
        </w:rPr>
      </w:pPr>
    </w:p>
    <w:p w14:paraId="256314C5" w14:textId="454E5DBE" w:rsidR="0039449B" w:rsidRDefault="00CA4011" w:rsidP="0039317C">
      <w:pPr>
        <w:pStyle w:val="Standard"/>
        <w:spacing w:before="90" w:after="160"/>
        <w:ind w:right="1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FB385E">
        <w:rPr>
          <w:rFonts w:ascii="Times New Roman" w:hAnsi="Times New Roman" w:cs="Times New Roman"/>
        </w:rPr>
        <w:t xml:space="preserve"> Responsabile del</w:t>
      </w:r>
      <w:r>
        <w:rPr>
          <w:rFonts w:ascii="Times New Roman" w:hAnsi="Times New Roman" w:cs="Times New Roman"/>
        </w:rPr>
        <w:t>l’Area IV</w:t>
      </w:r>
    </w:p>
    <w:p w14:paraId="5FC4331A" w14:textId="165F7A69" w:rsidR="00FB385E" w:rsidRPr="00A64BC9" w:rsidRDefault="00FB385E" w:rsidP="0039317C">
      <w:pPr>
        <w:pStyle w:val="Standard"/>
        <w:spacing w:before="90" w:after="160"/>
        <w:ind w:right="1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Dott.ssa Michela Palma</w:t>
      </w:r>
    </w:p>
    <w:sectPr w:rsidR="00FB385E" w:rsidRPr="00A64BC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41A"/>
    <w:multiLevelType w:val="multilevel"/>
    <w:tmpl w:val="5B2C1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645D"/>
    <w:multiLevelType w:val="multilevel"/>
    <w:tmpl w:val="131C984E"/>
    <w:lvl w:ilvl="0">
      <w:start w:val="1"/>
      <w:numFmt w:val="bullet"/>
      <w:lvlText w:val="-"/>
      <w:lvlJc w:val="left"/>
      <w:pPr>
        <w:ind w:left="1193" w:hanging="360"/>
      </w:pPr>
      <w:rPr>
        <w:rFonts w:ascii="Tahoma" w:hAnsi="Tahoma" w:cs="Tahoma" w:hint="default"/>
        <w:w w:val="100"/>
        <w:sz w:val="24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2066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66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399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66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133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269F6B0F"/>
    <w:multiLevelType w:val="multilevel"/>
    <w:tmpl w:val="BD5A9F6E"/>
    <w:lvl w:ilvl="0">
      <w:start w:val="1"/>
      <w:numFmt w:val="lowerLetter"/>
      <w:lvlText w:val="%1)"/>
      <w:lvlJc w:val="left"/>
      <w:pPr>
        <w:ind w:left="329" w:hanging="217"/>
      </w:pPr>
      <w:rPr>
        <w:rFonts w:eastAsia="Tahoma" w:cs="Tahoma"/>
        <w:spacing w:val="0"/>
        <w:w w:val="99"/>
        <w:sz w:val="24"/>
        <w:szCs w:val="19"/>
        <w:lang w:val="it-IT" w:eastAsia="it-IT" w:bidi="it-I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42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845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848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851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85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57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860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46C24317"/>
    <w:multiLevelType w:val="multilevel"/>
    <w:tmpl w:val="19D8B5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FA03EA"/>
    <w:multiLevelType w:val="multilevel"/>
    <w:tmpl w:val="C6D8CF9A"/>
    <w:lvl w:ilvl="0">
      <w:start w:val="1"/>
      <w:numFmt w:val="lowerLetter"/>
      <w:lvlText w:val="%1)"/>
      <w:lvlJc w:val="left"/>
      <w:pPr>
        <w:ind w:left="329" w:hanging="217"/>
      </w:pPr>
      <w:rPr>
        <w:rFonts w:eastAsia="Tahoma" w:cs="Tahoma"/>
        <w:spacing w:val="0"/>
        <w:w w:val="99"/>
        <w:sz w:val="24"/>
        <w:szCs w:val="19"/>
        <w:lang w:val="it-IT" w:eastAsia="it-IT" w:bidi="it-I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42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845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848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851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85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57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860" w:hanging="360"/>
      </w:pPr>
      <w:rPr>
        <w:rFonts w:ascii="Symbol" w:hAnsi="Symbol" w:cs="Symbol" w:hint="default"/>
        <w:lang w:val="it-IT" w:eastAsia="it-IT" w:bidi="it-IT"/>
      </w:rPr>
    </w:lvl>
  </w:abstractNum>
  <w:num w:numId="1" w16cid:durableId="1607074881">
    <w:abstractNumId w:val="1"/>
  </w:num>
  <w:num w:numId="2" w16cid:durableId="938877909">
    <w:abstractNumId w:val="2"/>
  </w:num>
  <w:num w:numId="3" w16cid:durableId="556428929">
    <w:abstractNumId w:val="4"/>
  </w:num>
  <w:num w:numId="4" w16cid:durableId="1052919816">
    <w:abstractNumId w:val="0"/>
  </w:num>
  <w:num w:numId="5" w16cid:durableId="1259680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9B"/>
    <w:rsid w:val="00013090"/>
    <w:rsid w:val="0003624C"/>
    <w:rsid w:val="0004059E"/>
    <w:rsid w:val="00051B7D"/>
    <w:rsid w:val="001D77E9"/>
    <w:rsid w:val="0039317C"/>
    <w:rsid w:val="0039449B"/>
    <w:rsid w:val="007F63A9"/>
    <w:rsid w:val="00855AEF"/>
    <w:rsid w:val="0088708F"/>
    <w:rsid w:val="008B07D9"/>
    <w:rsid w:val="00975854"/>
    <w:rsid w:val="00A64BC9"/>
    <w:rsid w:val="00B478FA"/>
    <w:rsid w:val="00C25ABD"/>
    <w:rsid w:val="00CA4011"/>
    <w:rsid w:val="00EA52A7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DBC7"/>
  <w15:docId w15:val="{F811791A-DACB-4933-ABB1-4EABE4ED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paragraph" w:styleId="Titolo2">
    <w:name w:val="heading 2"/>
    <w:basedOn w:val="Titolo"/>
    <w:link w:val="Titolo2Carattere"/>
    <w:uiPriority w:val="9"/>
    <w:semiHidden/>
    <w:unhideWhenUsed/>
    <w:qFormat/>
    <w:rsid w:val="00CB190D"/>
    <w:pPr>
      <w:widowControl w:val="0"/>
      <w:ind w:left="112"/>
      <w:outlineLvl w:val="1"/>
    </w:pPr>
    <w:rPr>
      <w:rFonts w:asciiTheme="minorHAnsi" w:eastAsia="Times New Roman" w:hAnsiTheme="minorHAns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CB190D"/>
    <w:rPr>
      <w:rFonts w:ascii="Liberation Serif" w:eastAsia="Times New Roman" w:hAnsi="Liberation Serif" w:cs="Times New Roman"/>
      <w:b/>
      <w:bCs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predefinitoparagrafo"/>
    <w:semiHidden/>
    <w:unhideWhenUsed/>
    <w:rsid w:val="00CB190D"/>
    <w:rPr>
      <w:color w:val="0563C1"/>
      <w:u w:val="single" w:color="000000"/>
    </w:rPr>
  </w:style>
  <w:style w:type="character" w:customStyle="1" w:styleId="ListLabel1">
    <w:name w:val="ListLabel 1"/>
    <w:qFormat/>
    <w:rPr>
      <w:rFonts w:eastAsia="Tahoma" w:cs="Tahoma"/>
      <w:w w:val="100"/>
      <w:sz w:val="24"/>
      <w:szCs w:val="22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Tahoma" w:cs="Tahoma"/>
      <w:spacing w:val="0"/>
      <w:w w:val="99"/>
      <w:sz w:val="24"/>
      <w:szCs w:val="19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Tahoma" w:cs="Tahoma"/>
      <w:spacing w:val="0"/>
      <w:w w:val="99"/>
      <w:sz w:val="24"/>
      <w:szCs w:val="19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Tahoma" w:cs="Tahoma"/>
      <w:spacing w:val="0"/>
      <w:w w:val="99"/>
      <w:sz w:val="24"/>
      <w:szCs w:val="19"/>
      <w:lang w:val="it-IT" w:eastAsia="it-IT" w:bidi="it-IT"/>
    </w:rPr>
  </w:style>
  <w:style w:type="character" w:customStyle="1" w:styleId="ListLabel29">
    <w:name w:val="ListLabel 29"/>
    <w:qFormat/>
    <w:rPr>
      <w:rFonts w:eastAsia="Symbol" w:cs="Symbol"/>
      <w:w w:val="100"/>
      <w:sz w:val="22"/>
      <w:szCs w:val="22"/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eastAsia="Tahoma" w:cs="Tahoma"/>
      <w:spacing w:val="0"/>
      <w:w w:val="99"/>
      <w:sz w:val="24"/>
      <w:szCs w:val="19"/>
      <w:lang w:val="it-IT" w:eastAsia="it-IT" w:bidi="it-IT"/>
    </w:rPr>
  </w:style>
  <w:style w:type="character" w:customStyle="1" w:styleId="ListLabel38">
    <w:name w:val="ListLabel 38"/>
    <w:qFormat/>
    <w:rPr>
      <w:rFonts w:eastAsia="Symbol" w:cs="Symbol"/>
      <w:w w:val="100"/>
      <w:sz w:val="22"/>
      <w:szCs w:val="22"/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character" w:customStyle="1" w:styleId="ListLabel46">
    <w:name w:val="ListLabel 46"/>
    <w:qFormat/>
    <w:rPr>
      <w:rFonts w:eastAsia="Tahoma" w:cs="Tahoma"/>
      <w:spacing w:val="0"/>
      <w:w w:val="99"/>
      <w:sz w:val="24"/>
      <w:szCs w:val="19"/>
      <w:lang w:val="it-IT" w:eastAsia="it-IT" w:bidi="it-IT"/>
    </w:rPr>
  </w:style>
  <w:style w:type="character" w:customStyle="1" w:styleId="ListLabel47">
    <w:name w:val="ListLabel 47"/>
    <w:qFormat/>
    <w:rPr>
      <w:rFonts w:eastAsia="Symbol" w:cs="Symbol"/>
      <w:w w:val="100"/>
      <w:sz w:val="22"/>
      <w:szCs w:val="22"/>
      <w:lang w:val="it-IT" w:eastAsia="it-IT" w:bidi="it-IT"/>
    </w:rPr>
  </w:style>
  <w:style w:type="character" w:customStyle="1" w:styleId="ListLabel48">
    <w:name w:val="ListLabel 48"/>
    <w:qFormat/>
    <w:rPr>
      <w:lang w:val="it-IT" w:eastAsia="it-IT" w:bidi="it-IT"/>
    </w:rPr>
  </w:style>
  <w:style w:type="character" w:customStyle="1" w:styleId="ListLabel49">
    <w:name w:val="ListLabel 49"/>
    <w:qFormat/>
    <w:rPr>
      <w:lang w:val="it-IT" w:eastAsia="it-IT" w:bidi="it-IT"/>
    </w:rPr>
  </w:style>
  <w:style w:type="character" w:customStyle="1" w:styleId="ListLabel50">
    <w:name w:val="ListLabel 50"/>
    <w:qFormat/>
    <w:rPr>
      <w:lang w:val="it-IT" w:eastAsia="it-IT" w:bidi="it-IT"/>
    </w:rPr>
  </w:style>
  <w:style w:type="character" w:customStyle="1" w:styleId="ListLabel51">
    <w:name w:val="ListLabel 51"/>
    <w:qFormat/>
    <w:rPr>
      <w:lang w:val="it-IT" w:eastAsia="it-IT" w:bidi="it-IT"/>
    </w:rPr>
  </w:style>
  <w:style w:type="character" w:customStyle="1" w:styleId="ListLabel52">
    <w:name w:val="ListLabel 52"/>
    <w:qFormat/>
    <w:rPr>
      <w:lang w:val="it-IT" w:eastAsia="it-IT" w:bidi="it-IT"/>
    </w:rPr>
  </w:style>
  <w:style w:type="character" w:customStyle="1" w:styleId="ListLabel53">
    <w:name w:val="ListLabel 53"/>
    <w:qFormat/>
    <w:rPr>
      <w:lang w:val="it-IT" w:eastAsia="it-IT" w:bidi="it-IT"/>
    </w:rPr>
  </w:style>
  <w:style w:type="character" w:customStyle="1" w:styleId="ListLabel54">
    <w:name w:val="ListLabel 54"/>
    <w:qFormat/>
    <w:rPr>
      <w:lang w:val="it-IT" w:eastAsia="it-IT" w:bidi="it-IT"/>
    </w:rPr>
  </w:style>
  <w:style w:type="character" w:customStyle="1" w:styleId="ListLabel55">
    <w:name w:val="ListLabel 55"/>
    <w:qFormat/>
    <w:rPr>
      <w:rFonts w:cs="Tahoma"/>
      <w:w w:val="100"/>
      <w:sz w:val="24"/>
      <w:szCs w:val="22"/>
      <w:lang w:val="it-IT" w:eastAsia="it-IT" w:bidi="it-IT"/>
    </w:rPr>
  </w:style>
  <w:style w:type="character" w:customStyle="1" w:styleId="ListLabel56">
    <w:name w:val="ListLabel 56"/>
    <w:qFormat/>
    <w:rPr>
      <w:rFonts w:cs="Symbol"/>
      <w:lang w:val="it-IT" w:eastAsia="it-IT" w:bidi="it-IT"/>
    </w:rPr>
  </w:style>
  <w:style w:type="character" w:customStyle="1" w:styleId="ListLabel57">
    <w:name w:val="ListLabel 57"/>
    <w:qFormat/>
    <w:rPr>
      <w:rFonts w:cs="Symbol"/>
      <w:lang w:val="it-IT" w:eastAsia="it-IT" w:bidi="it-IT"/>
    </w:rPr>
  </w:style>
  <w:style w:type="character" w:customStyle="1" w:styleId="ListLabel58">
    <w:name w:val="ListLabel 58"/>
    <w:qFormat/>
    <w:rPr>
      <w:rFonts w:cs="Symbol"/>
      <w:lang w:val="it-IT" w:eastAsia="it-IT" w:bidi="it-IT"/>
    </w:rPr>
  </w:style>
  <w:style w:type="character" w:customStyle="1" w:styleId="ListLabel59">
    <w:name w:val="ListLabel 59"/>
    <w:qFormat/>
    <w:rPr>
      <w:rFonts w:cs="Symbol"/>
      <w:lang w:val="it-IT" w:eastAsia="it-IT" w:bidi="it-IT"/>
    </w:rPr>
  </w:style>
  <w:style w:type="character" w:customStyle="1" w:styleId="ListLabel60">
    <w:name w:val="ListLabel 60"/>
    <w:qFormat/>
    <w:rPr>
      <w:rFonts w:cs="Symbol"/>
      <w:lang w:val="it-IT" w:eastAsia="it-IT" w:bidi="it-IT"/>
    </w:rPr>
  </w:style>
  <w:style w:type="character" w:customStyle="1" w:styleId="ListLabel61">
    <w:name w:val="ListLabel 61"/>
    <w:qFormat/>
    <w:rPr>
      <w:rFonts w:cs="Symbol"/>
      <w:lang w:val="it-IT" w:eastAsia="it-IT" w:bidi="it-IT"/>
    </w:rPr>
  </w:style>
  <w:style w:type="character" w:customStyle="1" w:styleId="ListLabel62">
    <w:name w:val="ListLabel 62"/>
    <w:qFormat/>
    <w:rPr>
      <w:rFonts w:cs="Symbol"/>
      <w:lang w:val="it-IT" w:eastAsia="it-IT" w:bidi="it-IT"/>
    </w:rPr>
  </w:style>
  <w:style w:type="character" w:customStyle="1" w:styleId="ListLabel63">
    <w:name w:val="ListLabel 63"/>
    <w:qFormat/>
    <w:rPr>
      <w:rFonts w:cs="Symbol"/>
      <w:lang w:val="it-IT" w:eastAsia="it-IT" w:bidi="it-IT"/>
    </w:rPr>
  </w:style>
  <w:style w:type="character" w:customStyle="1" w:styleId="ListLabel64">
    <w:name w:val="ListLabel 64"/>
    <w:qFormat/>
    <w:rPr>
      <w:rFonts w:eastAsia="Tahoma" w:cs="Tahoma"/>
      <w:spacing w:val="0"/>
      <w:w w:val="99"/>
      <w:sz w:val="24"/>
      <w:szCs w:val="19"/>
      <w:lang w:val="it-IT" w:eastAsia="it-IT" w:bidi="it-IT"/>
    </w:rPr>
  </w:style>
  <w:style w:type="character" w:customStyle="1" w:styleId="ListLabel65">
    <w:name w:val="ListLabel 65"/>
    <w:qFormat/>
    <w:rPr>
      <w:rFonts w:cs="Symbol"/>
      <w:w w:val="100"/>
      <w:sz w:val="22"/>
      <w:szCs w:val="22"/>
      <w:lang w:val="it-IT" w:eastAsia="it-IT" w:bidi="it-IT"/>
    </w:rPr>
  </w:style>
  <w:style w:type="character" w:customStyle="1" w:styleId="ListLabel66">
    <w:name w:val="ListLabel 66"/>
    <w:qFormat/>
    <w:rPr>
      <w:rFonts w:cs="Symbol"/>
      <w:lang w:val="it-IT" w:eastAsia="it-IT" w:bidi="it-IT"/>
    </w:rPr>
  </w:style>
  <w:style w:type="character" w:customStyle="1" w:styleId="ListLabel67">
    <w:name w:val="ListLabel 67"/>
    <w:qFormat/>
    <w:rPr>
      <w:rFonts w:cs="Symbol"/>
      <w:lang w:val="it-IT" w:eastAsia="it-IT" w:bidi="it-IT"/>
    </w:rPr>
  </w:style>
  <w:style w:type="character" w:customStyle="1" w:styleId="ListLabel68">
    <w:name w:val="ListLabel 68"/>
    <w:qFormat/>
    <w:rPr>
      <w:rFonts w:cs="Symbol"/>
      <w:lang w:val="it-IT" w:eastAsia="it-IT" w:bidi="it-IT"/>
    </w:rPr>
  </w:style>
  <w:style w:type="character" w:customStyle="1" w:styleId="ListLabel69">
    <w:name w:val="ListLabel 69"/>
    <w:qFormat/>
    <w:rPr>
      <w:rFonts w:cs="Symbol"/>
      <w:lang w:val="it-IT" w:eastAsia="it-IT" w:bidi="it-IT"/>
    </w:rPr>
  </w:style>
  <w:style w:type="character" w:customStyle="1" w:styleId="ListLabel70">
    <w:name w:val="ListLabel 70"/>
    <w:qFormat/>
    <w:rPr>
      <w:rFonts w:cs="Symbol"/>
      <w:lang w:val="it-IT" w:eastAsia="it-IT" w:bidi="it-IT"/>
    </w:rPr>
  </w:style>
  <w:style w:type="character" w:customStyle="1" w:styleId="ListLabel71">
    <w:name w:val="ListLabel 71"/>
    <w:qFormat/>
    <w:rPr>
      <w:rFonts w:cs="Symbol"/>
      <w:lang w:val="it-IT" w:eastAsia="it-IT" w:bidi="it-IT"/>
    </w:rPr>
  </w:style>
  <w:style w:type="character" w:customStyle="1" w:styleId="ListLabel72">
    <w:name w:val="ListLabel 72"/>
    <w:qFormat/>
    <w:rPr>
      <w:rFonts w:cs="Symbol"/>
      <w:lang w:val="it-IT" w:eastAsia="it-IT" w:bidi="it-IT"/>
    </w:rPr>
  </w:style>
  <w:style w:type="character" w:customStyle="1" w:styleId="ListLabel73">
    <w:name w:val="ListLabel 73"/>
    <w:qFormat/>
    <w:rPr>
      <w:rFonts w:eastAsia="Tahoma" w:cs="Tahoma"/>
      <w:spacing w:val="0"/>
      <w:w w:val="99"/>
      <w:sz w:val="24"/>
      <w:szCs w:val="19"/>
      <w:lang w:val="it-IT" w:eastAsia="it-IT" w:bidi="it-IT"/>
    </w:rPr>
  </w:style>
  <w:style w:type="character" w:customStyle="1" w:styleId="ListLabel74">
    <w:name w:val="ListLabel 74"/>
    <w:qFormat/>
    <w:rPr>
      <w:rFonts w:cs="Symbol"/>
      <w:w w:val="100"/>
      <w:sz w:val="22"/>
      <w:szCs w:val="22"/>
      <w:lang w:val="it-IT" w:eastAsia="it-IT" w:bidi="it-IT"/>
    </w:rPr>
  </w:style>
  <w:style w:type="character" w:customStyle="1" w:styleId="ListLabel75">
    <w:name w:val="ListLabel 75"/>
    <w:qFormat/>
    <w:rPr>
      <w:rFonts w:cs="Symbol"/>
      <w:lang w:val="it-IT" w:eastAsia="it-IT" w:bidi="it-IT"/>
    </w:rPr>
  </w:style>
  <w:style w:type="character" w:customStyle="1" w:styleId="ListLabel76">
    <w:name w:val="ListLabel 76"/>
    <w:qFormat/>
    <w:rPr>
      <w:rFonts w:cs="Symbol"/>
      <w:lang w:val="it-IT" w:eastAsia="it-IT" w:bidi="it-IT"/>
    </w:rPr>
  </w:style>
  <w:style w:type="character" w:customStyle="1" w:styleId="ListLabel77">
    <w:name w:val="ListLabel 77"/>
    <w:qFormat/>
    <w:rPr>
      <w:rFonts w:cs="Symbol"/>
      <w:lang w:val="it-IT" w:eastAsia="it-IT" w:bidi="it-IT"/>
    </w:rPr>
  </w:style>
  <w:style w:type="character" w:customStyle="1" w:styleId="ListLabel78">
    <w:name w:val="ListLabel 78"/>
    <w:qFormat/>
    <w:rPr>
      <w:rFonts w:cs="Symbol"/>
      <w:lang w:val="it-IT" w:eastAsia="it-IT" w:bidi="it-IT"/>
    </w:rPr>
  </w:style>
  <w:style w:type="character" w:customStyle="1" w:styleId="ListLabel79">
    <w:name w:val="ListLabel 79"/>
    <w:qFormat/>
    <w:rPr>
      <w:rFonts w:cs="Symbol"/>
      <w:lang w:val="it-IT" w:eastAsia="it-IT" w:bidi="it-IT"/>
    </w:rPr>
  </w:style>
  <w:style w:type="character" w:customStyle="1" w:styleId="ListLabel80">
    <w:name w:val="ListLabel 80"/>
    <w:qFormat/>
    <w:rPr>
      <w:rFonts w:cs="Symbol"/>
      <w:lang w:val="it-IT" w:eastAsia="it-IT" w:bidi="it-IT"/>
    </w:rPr>
  </w:style>
  <w:style w:type="character" w:customStyle="1" w:styleId="ListLabel81">
    <w:name w:val="ListLabel 81"/>
    <w:qFormat/>
    <w:rPr>
      <w:rFonts w:cs="Symbol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CB190D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B190D"/>
    <w:pPr>
      <w:spacing w:after="140" w:line="288" w:lineRule="auto"/>
    </w:pPr>
  </w:style>
  <w:style w:type="paragraph" w:styleId="Paragrafoelenco">
    <w:name w:val="List Paragraph"/>
    <w:basedOn w:val="Standard"/>
    <w:qFormat/>
    <w:rsid w:val="00CB190D"/>
    <w:pPr>
      <w:ind w:left="82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teano</dc:creator>
  <dc:description/>
  <cp:lastModifiedBy>grazia teano</cp:lastModifiedBy>
  <cp:revision>4</cp:revision>
  <cp:lastPrinted>2022-06-17T10:50:00Z</cp:lastPrinted>
  <dcterms:created xsi:type="dcterms:W3CDTF">2023-07-04T14:57:00Z</dcterms:created>
  <dcterms:modified xsi:type="dcterms:W3CDTF">2023-07-04T15:01:00Z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